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tblpPr w:leftFromText="180" w:rightFromText="180" w:horzAnchor="margin" w:tblpXSpec="center" w:tblpY="-210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4A1B42" w14:paraId="7C8F0367" w14:textId="77777777" w:rsidTr="004A1B42">
        <w:tc>
          <w:tcPr>
            <w:tcW w:w="5670" w:type="dxa"/>
          </w:tcPr>
          <w:p w14:paraId="3315048E" w14:textId="77777777" w:rsidR="004A1B42" w:rsidRDefault="004A1B42" w:rsidP="004A1B42">
            <w:pPr>
              <w:pStyle w:val="ab"/>
              <w:rPr>
                <w:sz w:val="30"/>
              </w:rPr>
            </w:pPr>
            <w:r w:rsidRPr="00014B87">
              <w:rPr>
                <w:b/>
                <w:noProof/>
                <w:lang w:val="ru-RU" w:eastAsia="ru-RU"/>
              </w:rPr>
              <w:drawing>
                <wp:inline distT="0" distB="0" distL="0" distR="0" wp14:anchorId="1A58DB8B" wp14:editId="5DEB1339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85C7FD8" w14:textId="77777777" w:rsidR="004A1B42" w:rsidRPr="008C14C9" w:rsidRDefault="004A1B42" w:rsidP="004A1B42">
            <w:pPr>
              <w:ind w:firstLine="709"/>
              <w:jc w:val="right"/>
              <w:rPr>
                <w:sz w:val="24"/>
                <w:szCs w:val="24"/>
                <w:lang w:val="de-AT"/>
              </w:rPr>
            </w:pPr>
            <w:r w:rsidRPr="008C14C9">
              <w:rPr>
                <w:sz w:val="24"/>
                <w:szCs w:val="24"/>
                <w:lang w:val="de-AT"/>
              </w:rPr>
              <w:t>УТВЕРЖДАЮ</w:t>
            </w:r>
          </w:p>
          <w:p w14:paraId="1FA16D85" w14:textId="77777777" w:rsidR="004A1B42" w:rsidRDefault="004A1B42" w:rsidP="004A1B42">
            <w:pPr>
              <w:ind w:firstLine="709"/>
              <w:jc w:val="right"/>
              <w:rPr>
                <w:sz w:val="24"/>
                <w:szCs w:val="24"/>
              </w:rPr>
            </w:pPr>
          </w:p>
          <w:p w14:paraId="0EF337F3" w14:textId="77777777" w:rsidR="004A1B42" w:rsidRPr="008C14C9" w:rsidRDefault="004A1B42" w:rsidP="004A1B42">
            <w:pPr>
              <w:ind w:firstLine="709"/>
              <w:jc w:val="right"/>
              <w:rPr>
                <w:sz w:val="24"/>
                <w:szCs w:val="24"/>
                <w:lang w:val="de-AT"/>
              </w:rPr>
            </w:pPr>
            <w:proofErr w:type="spellStart"/>
            <w:r w:rsidRPr="008C14C9">
              <w:rPr>
                <w:sz w:val="24"/>
                <w:szCs w:val="24"/>
                <w:lang w:val="de-AT"/>
              </w:rPr>
              <w:t>Главный</w:t>
            </w:r>
            <w:proofErr w:type="spellEnd"/>
            <w:r w:rsidRPr="008C14C9">
              <w:rPr>
                <w:sz w:val="24"/>
                <w:szCs w:val="24"/>
                <w:lang w:val="de-AT"/>
              </w:rPr>
              <w:t xml:space="preserve"> </w:t>
            </w:r>
            <w:proofErr w:type="spellStart"/>
            <w:r w:rsidRPr="008C14C9">
              <w:rPr>
                <w:sz w:val="24"/>
                <w:szCs w:val="24"/>
                <w:lang w:val="de-AT"/>
              </w:rPr>
              <w:t>эксперт</w:t>
            </w:r>
            <w:proofErr w:type="spellEnd"/>
          </w:p>
          <w:p w14:paraId="23B61456" w14:textId="77777777" w:rsidR="004A1B42" w:rsidRPr="008C14C9" w:rsidRDefault="004A1B42" w:rsidP="004A1B42">
            <w:pPr>
              <w:ind w:firstLine="709"/>
              <w:jc w:val="right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____________ </w:t>
            </w:r>
            <w:r w:rsidRPr="008C14C9">
              <w:rPr>
                <w:bCs/>
                <w:sz w:val="24"/>
                <w:szCs w:val="24"/>
              </w:rPr>
              <w:t>Белорусова С.Г.</w:t>
            </w:r>
          </w:p>
          <w:p w14:paraId="1B36DD6B" w14:textId="77777777" w:rsidR="004A1B42" w:rsidRPr="008C14C9" w:rsidRDefault="004A1B42" w:rsidP="004A1B42">
            <w:pPr>
              <w:ind w:firstLine="709"/>
              <w:jc w:val="right"/>
              <w:rPr>
                <w:sz w:val="24"/>
                <w:szCs w:val="24"/>
                <w:lang w:val="de-AT"/>
              </w:rPr>
            </w:pPr>
          </w:p>
          <w:p w14:paraId="22D911DD" w14:textId="77777777" w:rsidR="004A1B42" w:rsidRDefault="004A1B42" w:rsidP="004A1B42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8C14C9">
              <w:rPr>
                <w:sz w:val="24"/>
                <w:szCs w:val="24"/>
                <w:lang w:val="de-AT"/>
              </w:rPr>
              <w:t>«_____»___________20___г.</w:t>
            </w:r>
          </w:p>
        </w:tc>
      </w:tr>
    </w:tbl>
    <w:p w14:paraId="1582887F" w14:textId="77777777" w:rsidR="000B6320" w:rsidRPr="00934C1D" w:rsidRDefault="000B6320" w:rsidP="000B6320">
      <w:pPr>
        <w:jc w:val="center"/>
        <w:rPr>
          <w:rFonts w:cstheme="minorHAnsi"/>
          <w:sz w:val="56"/>
          <w:szCs w:val="56"/>
        </w:rPr>
      </w:pPr>
    </w:p>
    <w:p w14:paraId="4BBB3033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6734F9FA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7666E9C6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652337BB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131DE2DE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7C9521A2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00382C88" w14:textId="77777777" w:rsidR="00244623" w:rsidRPr="00934C1D" w:rsidRDefault="00244623" w:rsidP="000B6320">
      <w:pPr>
        <w:jc w:val="center"/>
        <w:rPr>
          <w:rFonts w:cstheme="minorHAnsi"/>
          <w:b/>
          <w:sz w:val="32"/>
          <w:szCs w:val="32"/>
        </w:rPr>
      </w:pPr>
    </w:p>
    <w:p w14:paraId="06110772" w14:textId="77777777" w:rsidR="000B6320" w:rsidRPr="00934C1D" w:rsidRDefault="000B6320" w:rsidP="000B6320">
      <w:pPr>
        <w:jc w:val="center"/>
        <w:rPr>
          <w:rFonts w:cstheme="minorHAnsi"/>
          <w:b/>
          <w:sz w:val="32"/>
          <w:szCs w:val="32"/>
        </w:rPr>
      </w:pPr>
      <w:r w:rsidRPr="00934C1D">
        <w:rPr>
          <w:rFonts w:cstheme="minorHAnsi"/>
          <w:b/>
          <w:sz w:val="32"/>
          <w:szCs w:val="32"/>
        </w:rPr>
        <w:t xml:space="preserve"> </w:t>
      </w:r>
    </w:p>
    <w:p w14:paraId="56575012" w14:textId="77777777" w:rsidR="001F5C3C" w:rsidRPr="004A1B42" w:rsidRDefault="001F5C3C" w:rsidP="00244623">
      <w:pPr>
        <w:spacing w:line="276" w:lineRule="auto"/>
        <w:jc w:val="center"/>
        <w:rPr>
          <w:rFonts w:ascii="Times New Roman" w:eastAsia="Arial Unicode MS" w:hAnsi="Times New Roman" w:cs="Times New Roman"/>
          <w:sz w:val="64"/>
          <w:szCs w:val="64"/>
        </w:rPr>
      </w:pPr>
      <w:r w:rsidRPr="004A1B42">
        <w:rPr>
          <w:rFonts w:ascii="Times New Roman" w:eastAsia="Arial Unicode MS" w:hAnsi="Times New Roman" w:cs="Times New Roman"/>
          <w:sz w:val="64"/>
          <w:szCs w:val="64"/>
        </w:rPr>
        <w:t xml:space="preserve">ПЛАН ЗАСТРОЙКИ </w:t>
      </w:r>
    </w:p>
    <w:p w14:paraId="6EA79877" w14:textId="77777777" w:rsidR="002C155C" w:rsidRPr="004A1B42" w:rsidRDefault="002C155C" w:rsidP="00244623">
      <w:pPr>
        <w:spacing w:line="276" w:lineRule="auto"/>
        <w:jc w:val="center"/>
        <w:rPr>
          <w:rFonts w:ascii="Times New Roman" w:eastAsia="Arial Unicode MS" w:hAnsi="Times New Roman" w:cs="Times New Roman"/>
          <w:sz w:val="64"/>
          <w:szCs w:val="64"/>
        </w:rPr>
      </w:pPr>
      <w:r w:rsidRPr="004A1B42">
        <w:rPr>
          <w:rFonts w:ascii="Times New Roman" w:eastAsia="Arial Unicode MS" w:hAnsi="Times New Roman" w:cs="Times New Roman"/>
          <w:sz w:val="64"/>
          <w:szCs w:val="64"/>
        </w:rPr>
        <w:t>КОМПЕТЕНЦИИ</w:t>
      </w:r>
    </w:p>
    <w:p w14:paraId="2E9103B2" w14:textId="77777777" w:rsidR="004A1B42" w:rsidRDefault="004A1B42" w:rsidP="004A1B42">
      <w:pPr>
        <w:spacing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Преподавание в младших классах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14:paraId="0C477DE3" w14:textId="77777777" w:rsidR="004A1B42" w:rsidRDefault="004A1B42" w:rsidP="004A1B42">
      <w:pPr>
        <w:spacing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610CAD">
        <w:rPr>
          <w:rFonts w:ascii="Times New Roman" w:eastAsia="Arial Unicode MS" w:hAnsi="Times New Roman" w:cs="Times New Roman"/>
          <w:sz w:val="36"/>
          <w:szCs w:val="36"/>
        </w:rPr>
        <w:t>Регионального этапа Чемпионата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 xml:space="preserve">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- 2024</w:t>
      </w:r>
    </w:p>
    <w:p w14:paraId="2DB5261D" w14:textId="77777777" w:rsidR="004A1B42" w:rsidRPr="00D83E4E" w:rsidRDefault="004A1B42" w:rsidP="004A1B42">
      <w:pPr>
        <w:spacing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в Республике Марий Эл</w:t>
      </w:r>
    </w:p>
    <w:p w14:paraId="1983E64D" w14:textId="77777777" w:rsidR="003A77FA" w:rsidRPr="00934C1D" w:rsidRDefault="004A1B42" w:rsidP="004A1B42">
      <w:pPr>
        <w:jc w:val="center"/>
        <w:rPr>
          <w:rFonts w:cstheme="minorHAnsi"/>
          <w:bCs/>
          <w:noProof/>
          <w:sz w:val="72"/>
          <w:szCs w:val="72"/>
          <w:lang w:eastAsia="ru-RU"/>
        </w:rPr>
      </w:pPr>
      <w:r w:rsidRPr="00934C1D">
        <w:rPr>
          <w:rFonts w:cstheme="minorHAnsi"/>
          <w:bCs/>
          <w:noProof/>
          <w:sz w:val="72"/>
          <w:szCs w:val="72"/>
          <w:lang w:eastAsia="ru-RU"/>
        </w:rPr>
        <w:t xml:space="preserve"> </w:t>
      </w:r>
      <w:r w:rsidR="003A77FA" w:rsidRPr="00934C1D">
        <w:rPr>
          <w:rFonts w:cstheme="minorHAnsi"/>
          <w:bCs/>
          <w:noProof/>
          <w:sz w:val="72"/>
          <w:szCs w:val="72"/>
          <w:lang w:eastAsia="ru-RU"/>
        </w:rPr>
        <w:br w:type="page"/>
      </w:r>
    </w:p>
    <w:p w14:paraId="7426E18D" w14:textId="75648D05" w:rsidR="000E1B8C" w:rsidRPr="00E14C8B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lastRenderedPageBreak/>
        <w:t>Конкурсная</w:t>
      </w:r>
      <w:r w:rsidRPr="00E14C8B">
        <w:rPr>
          <w:rFonts w:cstheme="minorHAnsi"/>
          <w:b/>
        </w:rPr>
        <w:t xml:space="preserve"> </w:t>
      </w:r>
      <w:r w:rsidRPr="00934C1D">
        <w:rPr>
          <w:rFonts w:cstheme="minorHAnsi"/>
          <w:b/>
        </w:rPr>
        <w:t>площадка</w:t>
      </w:r>
    </w:p>
    <w:p w14:paraId="12A7C64D" w14:textId="43635D1F" w:rsidR="00C4671A" w:rsidRPr="00E14C8B" w:rsidRDefault="009B0151" w:rsidP="003A77FA">
      <w:pPr>
        <w:jc w:val="center"/>
        <w:rPr>
          <w:rFonts w:cstheme="minorHAnsi"/>
          <w:b/>
        </w:rPr>
      </w:pPr>
      <w:bookmarkStart w:id="0" w:name="_GoBack"/>
      <w:r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4D6699" wp14:editId="55F83448">
            <wp:simplePos x="-253365" y="4911090"/>
            <wp:positionH relativeFrom="margin">
              <wp:align>center</wp:align>
            </wp:positionH>
            <wp:positionV relativeFrom="margin">
              <wp:align>center</wp:align>
            </wp:positionV>
            <wp:extent cx="8458200" cy="4278630"/>
            <wp:effectExtent l="0" t="2095500" r="0" b="20650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застройки ПвМК Площадк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8200" cy="42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96F36FD" w14:textId="12C8FB74" w:rsidR="001A61E8" w:rsidRPr="00934C1D" w:rsidRDefault="001A61E8">
      <w:pPr>
        <w:rPr>
          <w:rFonts w:cstheme="minorHAnsi"/>
          <w:b/>
        </w:rPr>
      </w:pPr>
      <w:r w:rsidRPr="00934C1D">
        <w:rPr>
          <w:rFonts w:cstheme="minorHAnsi"/>
          <w:b/>
        </w:rPr>
        <w:br w:type="page"/>
      </w:r>
    </w:p>
    <w:p w14:paraId="4A9D5888" w14:textId="77777777" w:rsidR="00C4671A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lastRenderedPageBreak/>
        <w:t xml:space="preserve">Комната </w:t>
      </w:r>
      <w:r w:rsidR="00197F2B" w:rsidRPr="00934C1D">
        <w:rPr>
          <w:rFonts w:cstheme="minorHAnsi"/>
          <w:b/>
        </w:rPr>
        <w:t>конкурсантов</w:t>
      </w:r>
    </w:p>
    <w:p w14:paraId="115A4455" w14:textId="77777777" w:rsidR="00F57010" w:rsidRPr="00934C1D" w:rsidRDefault="00F57010" w:rsidP="003A77FA">
      <w:pPr>
        <w:jc w:val="center"/>
        <w:rPr>
          <w:rFonts w:cstheme="minorHAnsi"/>
          <w:b/>
        </w:rPr>
      </w:pPr>
    </w:p>
    <w:p w14:paraId="4EFC2C12" w14:textId="77777777" w:rsidR="00C4671A" w:rsidRPr="00934C1D" w:rsidRDefault="001A61E8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  <w:noProof/>
          <w:lang w:eastAsia="ru-RU"/>
        </w:rPr>
        <w:drawing>
          <wp:inline distT="0" distB="0" distL="0" distR="0" wp14:anchorId="4C0A8C53" wp14:editId="4BB62E88">
            <wp:extent cx="5353797" cy="20862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застройки ПвМК Участник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9B69" w14:textId="77777777" w:rsidR="00C4671A" w:rsidRPr="00934C1D" w:rsidRDefault="00C4671A" w:rsidP="003A77FA">
      <w:pPr>
        <w:jc w:val="center"/>
        <w:rPr>
          <w:rFonts w:cstheme="minorHAnsi"/>
          <w:b/>
        </w:rPr>
      </w:pPr>
    </w:p>
    <w:p w14:paraId="45DDE210" w14:textId="77777777" w:rsidR="005873D3" w:rsidRDefault="005873D3" w:rsidP="003A77FA">
      <w:pPr>
        <w:jc w:val="center"/>
        <w:rPr>
          <w:rFonts w:cstheme="minorHAnsi"/>
          <w:b/>
        </w:rPr>
      </w:pPr>
    </w:p>
    <w:p w14:paraId="6C364E43" w14:textId="77777777" w:rsidR="005873D3" w:rsidRDefault="005873D3" w:rsidP="003A77FA">
      <w:pPr>
        <w:jc w:val="center"/>
        <w:rPr>
          <w:rFonts w:cstheme="minorHAnsi"/>
          <w:b/>
        </w:rPr>
      </w:pPr>
    </w:p>
    <w:p w14:paraId="7A6540FE" w14:textId="77777777" w:rsidR="005873D3" w:rsidRDefault="005873D3" w:rsidP="003A77FA">
      <w:pPr>
        <w:jc w:val="center"/>
        <w:rPr>
          <w:rFonts w:cstheme="minorHAnsi"/>
          <w:b/>
        </w:rPr>
      </w:pPr>
    </w:p>
    <w:p w14:paraId="197B5CC4" w14:textId="77777777" w:rsidR="005873D3" w:rsidRDefault="005873D3" w:rsidP="003A77FA">
      <w:pPr>
        <w:jc w:val="center"/>
        <w:rPr>
          <w:rFonts w:cstheme="minorHAnsi"/>
          <w:b/>
        </w:rPr>
      </w:pPr>
    </w:p>
    <w:p w14:paraId="2CA294DC" w14:textId="77777777" w:rsidR="005873D3" w:rsidRDefault="005873D3" w:rsidP="003A77FA">
      <w:pPr>
        <w:jc w:val="center"/>
        <w:rPr>
          <w:rFonts w:cstheme="minorHAnsi"/>
          <w:b/>
        </w:rPr>
      </w:pPr>
    </w:p>
    <w:p w14:paraId="74358499" w14:textId="77777777" w:rsidR="00C4671A" w:rsidRPr="00934C1D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t>Комната экспертов и место главного эксперта</w:t>
      </w:r>
    </w:p>
    <w:p w14:paraId="442CE921" w14:textId="77777777" w:rsidR="001A61E8" w:rsidRPr="00934C1D" w:rsidRDefault="001A61E8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  <w:noProof/>
          <w:lang w:eastAsia="ru-RU"/>
        </w:rPr>
        <w:drawing>
          <wp:inline distT="0" distB="0" distL="0" distR="0" wp14:anchorId="27240434" wp14:editId="1E0CF10A">
            <wp:extent cx="5220429" cy="3077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лан застройки ПвМК Эксперт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6119" w14:textId="77777777" w:rsidR="00934C1D" w:rsidRPr="00934C1D" w:rsidRDefault="00934C1D">
      <w:pPr>
        <w:rPr>
          <w:rFonts w:cstheme="minorHAnsi"/>
          <w:b/>
        </w:rPr>
      </w:pPr>
      <w:r w:rsidRPr="00934C1D">
        <w:rPr>
          <w:rFonts w:cstheme="minorHAnsi"/>
          <w:b/>
        </w:rPr>
        <w:br w:type="page"/>
      </w:r>
    </w:p>
    <w:p w14:paraId="18B1A1D9" w14:textId="77777777" w:rsidR="00C4671A" w:rsidRDefault="00C4671A" w:rsidP="003A77FA">
      <w:pPr>
        <w:jc w:val="center"/>
        <w:rPr>
          <w:rFonts w:cstheme="minorHAnsi"/>
          <w:b/>
        </w:rPr>
      </w:pPr>
      <w:r w:rsidRPr="00934C1D">
        <w:rPr>
          <w:rFonts w:cstheme="minorHAnsi"/>
          <w:b/>
        </w:rPr>
        <w:lastRenderedPageBreak/>
        <w:t>Условные обозначения</w:t>
      </w:r>
    </w:p>
    <w:p w14:paraId="719ACA49" w14:textId="77777777" w:rsidR="00086DDF" w:rsidRPr="00934C1D" w:rsidRDefault="00086DDF" w:rsidP="003A77FA">
      <w:pPr>
        <w:jc w:val="center"/>
        <w:rPr>
          <w:rFonts w:cstheme="minorHAnsi"/>
          <w:b/>
        </w:rPr>
      </w:pPr>
    </w:p>
    <w:tbl>
      <w:tblPr>
        <w:tblStyle w:val="a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83"/>
        <w:gridCol w:w="2714"/>
        <w:gridCol w:w="2077"/>
        <w:gridCol w:w="2890"/>
      </w:tblGrid>
      <w:tr w:rsidR="00934C1D" w:rsidRPr="00934C1D" w14:paraId="27DFA15A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5A4F4529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155" w:dyaOrig="945" w14:anchorId="4EC020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40.5pt" o:ole="">
                  <v:imagedata r:id="rId11" o:title=""/>
                </v:shape>
                <o:OLEObject Type="Embed" ProgID="Visio.Drawing.15" ShapeID="_x0000_i1025" DrawAspect="Content" ObjectID="_1770810276" r:id="rId12"/>
              </w:object>
            </w:r>
          </w:p>
        </w:tc>
        <w:tc>
          <w:tcPr>
            <w:tcW w:w="1419" w:type="pct"/>
            <w:vAlign w:val="center"/>
          </w:tcPr>
          <w:p w14:paraId="2E1D0C70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Дверь</w:t>
            </w:r>
          </w:p>
        </w:tc>
        <w:tc>
          <w:tcPr>
            <w:tcW w:w="1086" w:type="pct"/>
            <w:vAlign w:val="center"/>
          </w:tcPr>
          <w:p w14:paraId="2B72F6A9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90" w:dyaOrig="405" w14:anchorId="3BB26D22">
                <v:shape id="_x0000_i1026" type="#_x0000_t75" style="width:21pt;height:22.5pt" o:ole="">
                  <v:imagedata r:id="rId13" o:title=""/>
                </v:shape>
                <o:OLEObject Type="Embed" ProgID="Visio.Drawing.15" ShapeID="_x0000_i1026" DrawAspect="Content" ObjectID="_1770810277" r:id="rId14"/>
              </w:object>
            </w:r>
          </w:p>
        </w:tc>
        <w:tc>
          <w:tcPr>
            <w:tcW w:w="1511" w:type="pct"/>
            <w:vAlign w:val="center"/>
          </w:tcPr>
          <w:p w14:paraId="746D804B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Ноутбук</w:t>
            </w:r>
          </w:p>
        </w:tc>
      </w:tr>
      <w:tr w:rsidR="00934C1D" w:rsidRPr="00934C1D" w14:paraId="7FFCCA8D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493DC6F2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585" w:dyaOrig="585" w14:anchorId="4711747D">
                <v:shape id="_x0000_i1027" type="#_x0000_t75" style="width:30pt;height:30pt" o:ole="">
                  <v:imagedata r:id="rId15" o:title=""/>
                </v:shape>
                <o:OLEObject Type="Embed" ProgID="Visio.Drawing.15" ShapeID="_x0000_i1027" DrawAspect="Content" ObjectID="_1770810278" r:id="rId16"/>
              </w:object>
            </w:r>
          </w:p>
        </w:tc>
        <w:tc>
          <w:tcPr>
            <w:tcW w:w="1419" w:type="pct"/>
            <w:vAlign w:val="center"/>
          </w:tcPr>
          <w:p w14:paraId="6206162B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Вешалка</w:t>
            </w:r>
          </w:p>
        </w:tc>
        <w:tc>
          <w:tcPr>
            <w:tcW w:w="1086" w:type="pct"/>
            <w:vAlign w:val="center"/>
          </w:tcPr>
          <w:p w14:paraId="1E8D4AD0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2295" w:dyaOrig="645" w14:anchorId="03AEAFAA">
                <v:shape id="_x0000_i1028" type="#_x0000_t75" style="width:91.5pt;height:25.5pt" o:ole="">
                  <v:imagedata r:id="rId17" o:title=""/>
                </v:shape>
                <o:OLEObject Type="Embed" ProgID="Visio.Drawing.15" ShapeID="_x0000_i1028" DrawAspect="Content" ObjectID="_1770810279" r:id="rId18"/>
              </w:object>
            </w:r>
          </w:p>
        </w:tc>
        <w:tc>
          <w:tcPr>
            <w:tcW w:w="1511" w:type="pct"/>
            <w:vAlign w:val="center"/>
          </w:tcPr>
          <w:p w14:paraId="2D7BC336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Интерактивная доска</w:t>
            </w:r>
          </w:p>
        </w:tc>
      </w:tr>
      <w:tr w:rsidR="00934C1D" w:rsidRPr="00934C1D" w14:paraId="63E5671B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1FF37E8F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411" w:dyaOrig="616" w14:anchorId="5F95AE79">
                <v:shape id="_x0000_i1029" type="#_x0000_t75" style="width:55.5pt;height:24pt" o:ole="">
                  <v:imagedata r:id="rId19" o:title=""/>
                </v:shape>
                <o:OLEObject Type="Embed" ProgID="Visio.Drawing.15" ShapeID="_x0000_i1029" DrawAspect="Content" ObjectID="_1770810280" r:id="rId20"/>
              </w:object>
            </w:r>
          </w:p>
        </w:tc>
        <w:tc>
          <w:tcPr>
            <w:tcW w:w="1419" w:type="pct"/>
            <w:vAlign w:val="center"/>
          </w:tcPr>
          <w:p w14:paraId="5B4AE6D3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Стол</w:t>
            </w:r>
          </w:p>
        </w:tc>
        <w:tc>
          <w:tcPr>
            <w:tcW w:w="1086" w:type="pct"/>
            <w:vAlign w:val="center"/>
          </w:tcPr>
          <w:p w14:paraId="6386134D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2025" w:dyaOrig="180" w14:anchorId="0C534E1F">
                <v:shape id="_x0000_i1030" type="#_x0000_t75" style="width:91.5pt;height:7.5pt" o:ole="">
                  <v:imagedata r:id="rId21" o:title=""/>
                </v:shape>
                <o:OLEObject Type="Embed" ProgID="Visio.Drawing.15" ShapeID="_x0000_i1030" DrawAspect="Content" ObjectID="_1770810281" r:id="rId22"/>
              </w:object>
            </w:r>
          </w:p>
        </w:tc>
        <w:tc>
          <w:tcPr>
            <w:tcW w:w="1511" w:type="pct"/>
            <w:vAlign w:val="center"/>
          </w:tcPr>
          <w:p w14:paraId="299F6B55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Интерактивная панель</w:t>
            </w:r>
          </w:p>
        </w:tc>
      </w:tr>
      <w:tr w:rsidR="00934C1D" w:rsidRPr="00934C1D" w14:paraId="4CF4ED60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72B15EBB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556" w:dyaOrig="556" w14:anchorId="72E8BFE5">
                <v:shape id="_x0000_i1031" type="#_x0000_t75" style="width:27pt;height:27pt" o:ole="">
                  <v:imagedata r:id="rId23" o:title=""/>
                </v:shape>
                <o:OLEObject Type="Embed" ProgID="Visio.Drawing.15" ShapeID="_x0000_i1031" DrawAspect="Content" ObjectID="_1770810282" r:id="rId24"/>
              </w:object>
            </w:r>
          </w:p>
        </w:tc>
        <w:tc>
          <w:tcPr>
            <w:tcW w:w="1419" w:type="pct"/>
            <w:vAlign w:val="center"/>
          </w:tcPr>
          <w:p w14:paraId="198C29AA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Стул</w:t>
            </w:r>
          </w:p>
        </w:tc>
        <w:tc>
          <w:tcPr>
            <w:tcW w:w="1086" w:type="pct"/>
            <w:vAlign w:val="center"/>
          </w:tcPr>
          <w:p w14:paraId="312730CE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706" w:dyaOrig="465" w14:anchorId="66169CB7">
                <v:shape id="_x0000_i1032" type="#_x0000_t75" style="width:34.5pt;height:6pt" o:ole="">
                  <v:imagedata r:id="rId25" o:title=""/>
                </v:shape>
                <o:OLEObject Type="Embed" ProgID="Visio.Drawing.15" ShapeID="_x0000_i1032" DrawAspect="Content" ObjectID="_1770810283" r:id="rId26"/>
              </w:object>
            </w:r>
          </w:p>
        </w:tc>
        <w:tc>
          <w:tcPr>
            <w:tcW w:w="1511" w:type="pct"/>
            <w:vAlign w:val="center"/>
          </w:tcPr>
          <w:p w14:paraId="478824B4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Магнитно-маркерный флипчарт</w:t>
            </w:r>
          </w:p>
        </w:tc>
      </w:tr>
      <w:tr w:rsidR="00934C1D" w:rsidRPr="00934C1D" w14:paraId="3A0732D8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6B434980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125" w:dyaOrig="945" w14:anchorId="0C87014F">
                <v:shape id="_x0000_i1033" type="#_x0000_t75" style="width:45pt;height:37.5pt" o:ole="">
                  <v:imagedata r:id="rId27" o:title=""/>
                </v:shape>
                <o:OLEObject Type="Embed" ProgID="Visio.Drawing.15" ShapeID="_x0000_i1033" DrawAspect="Content" ObjectID="_1770810284" r:id="rId28"/>
              </w:object>
            </w:r>
          </w:p>
        </w:tc>
        <w:tc>
          <w:tcPr>
            <w:tcW w:w="1419" w:type="pct"/>
            <w:vAlign w:val="center"/>
          </w:tcPr>
          <w:p w14:paraId="0F67943C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Школьная парта</w:t>
            </w:r>
          </w:p>
        </w:tc>
        <w:tc>
          <w:tcPr>
            <w:tcW w:w="1086" w:type="pct"/>
            <w:vAlign w:val="center"/>
          </w:tcPr>
          <w:p w14:paraId="13AE8875" w14:textId="77777777"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315" w:dyaOrig="180" w14:anchorId="3249EB99">
                <v:shape id="_x0000_i1034" type="#_x0000_t75" style="width:30pt;height:18pt" o:ole="">
                  <v:imagedata r:id="rId29" o:title=""/>
                </v:shape>
                <o:OLEObject Type="Embed" ProgID="Visio.Drawing.15" ShapeID="_x0000_i1034" DrawAspect="Content" ObjectID="_1770810285" r:id="rId30"/>
              </w:object>
            </w:r>
          </w:p>
        </w:tc>
        <w:tc>
          <w:tcPr>
            <w:tcW w:w="1511" w:type="pct"/>
            <w:vAlign w:val="center"/>
          </w:tcPr>
          <w:p w14:paraId="29B5AEFF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Розетка 220В</w:t>
            </w:r>
          </w:p>
        </w:tc>
      </w:tr>
      <w:tr w:rsidR="00934C1D" w:rsidRPr="00934C1D" w14:paraId="361D5277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413669E0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1410" w:dyaOrig="1035" w14:anchorId="58E01363">
                <v:shape id="_x0000_i1035" type="#_x0000_t75" style="width:70.5pt;height:52.5pt" o:ole="">
                  <v:imagedata r:id="rId31" o:title=""/>
                </v:shape>
                <o:OLEObject Type="Embed" ProgID="Visio.Drawing.15" ShapeID="_x0000_i1035" DrawAspect="Content" ObjectID="_1770810286" r:id="rId32"/>
              </w:object>
            </w:r>
          </w:p>
        </w:tc>
        <w:tc>
          <w:tcPr>
            <w:tcW w:w="1419" w:type="pct"/>
            <w:vAlign w:val="center"/>
          </w:tcPr>
          <w:p w14:paraId="5F88954F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Рабочее место участника</w:t>
            </w:r>
          </w:p>
        </w:tc>
        <w:tc>
          <w:tcPr>
            <w:tcW w:w="1086" w:type="pct"/>
            <w:vAlign w:val="center"/>
          </w:tcPr>
          <w:p w14:paraId="15D4D6DC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75" w:dyaOrig="390" w14:anchorId="2754AFC2">
                <v:shape id="_x0000_i1036" type="#_x0000_t75" style="width:19.5pt;height:19.5pt" o:ole="">
                  <v:imagedata r:id="rId33" o:title=""/>
                </v:shape>
                <o:OLEObject Type="Embed" ProgID="Visio.Drawing.15" ShapeID="_x0000_i1036" DrawAspect="Content" ObjectID="_1770810287" r:id="rId34"/>
              </w:object>
            </w:r>
          </w:p>
        </w:tc>
        <w:tc>
          <w:tcPr>
            <w:tcW w:w="1511" w:type="pct"/>
            <w:vAlign w:val="center"/>
          </w:tcPr>
          <w:p w14:paraId="214383A0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Корзина для мусора</w:t>
            </w:r>
          </w:p>
        </w:tc>
      </w:tr>
      <w:tr w:rsidR="00934C1D" w:rsidRPr="00934C1D" w14:paraId="0167E945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1DF161B2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946" w:dyaOrig="691" w14:anchorId="76E76370">
                <v:shape id="_x0000_i1037" type="#_x0000_t75" style="width:48pt;height:34.5pt" o:ole="">
                  <v:imagedata r:id="rId35" o:title=""/>
                </v:shape>
                <o:OLEObject Type="Embed" ProgID="Visio.Drawing.15" ShapeID="_x0000_i1037" DrawAspect="Content" ObjectID="_1770810288" r:id="rId36"/>
              </w:object>
            </w:r>
          </w:p>
        </w:tc>
        <w:tc>
          <w:tcPr>
            <w:tcW w:w="1419" w:type="pct"/>
            <w:vAlign w:val="center"/>
          </w:tcPr>
          <w:p w14:paraId="503DA18F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Стеллаж</w:t>
            </w:r>
          </w:p>
        </w:tc>
        <w:tc>
          <w:tcPr>
            <w:tcW w:w="1086" w:type="pct"/>
            <w:vAlign w:val="center"/>
          </w:tcPr>
          <w:p w14:paraId="676BD81E" w14:textId="77777777"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420" w:dyaOrig="465" w14:anchorId="25DEC835">
                <v:shape id="_x0000_i1038" type="#_x0000_t75" style="width:21pt;height:22.5pt" o:ole="">
                  <v:imagedata r:id="rId37" o:title=""/>
                </v:shape>
                <o:OLEObject Type="Embed" ProgID="Visio.Drawing.15" ShapeID="_x0000_i1038" DrawAspect="Content" ObjectID="_1770810289" r:id="rId38"/>
              </w:object>
            </w:r>
          </w:p>
        </w:tc>
        <w:tc>
          <w:tcPr>
            <w:tcW w:w="1511" w:type="pct"/>
            <w:vAlign w:val="center"/>
          </w:tcPr>
          <w:p w14:paraId="2F4EE9B1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Кулер с водой</w:t>
            </w:r>
          </w:p>
        </w:tc>
      </w:tr>
      <w:tr w:rsidR="00934C1D" w:rsidRPr="00934C1D" w14:paraId="1B866C65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0A6CB7DD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</w:rPr>
            </w:pPr>
            <w:r w:rsidRPr="00934C1D">
              <w:rPr>
                <w:rFonts w:cstheme="minorHAnsi"/>
              </w:rPr>
              <w:object w:dxaOrig="645" w:dyaOrig="555" w14:anchorId="6EB3714B">
                <v:shape id="_x0000_i1039" type="#_x0000_t75" style="width:33pt;height:27pt" o:ole="">
                  <v:imagedata r:id="rId39" o:title=""/>
                </v:shape>
                <o:OLEObject Type="Embed" ProgID="Visio.Drawing.15" ShapeID="_x0000_i1039" DrawAspect="Content" ObjectID="_1770810290" r:id="rId40"/>
              </w:object>
            </w:r>
          </w:p>
        </w:tc>
        <w:tc>
          <w:tcPr>
            <w:tcW w:w="1419" w:type="pct"/>
            <w:vAlign w:val="center"/>
          </w:tcPr>
          <w:p w14:paraId="07D64AD1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eastAsia="Calibri" w:cstheme="minorHAnsi"/>
              </w:rPr>
              <w:t>Сейф</w:t>
            </w:r>
          </w:p>
        </w:tc>
        <w:tc>
          <w:tcPr>
            <w:tcW w:w="1086" w:type="pct"/>
            <w:vAlign w:val="center"/>
          </w:tcPr>
          <w:p w14:paraId="4300F560" w14:textId="77777777"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361" w:dyaOrig="826" w14:anchorId="750E347E">
                <v:shape id="_x0000_i1040" type="#_x0000_t75" style="width:9pt;height:21pt" o:ole="">
                  <v:imagedata r:id="rId41" o:title=""/>
                </v:shape>
                <o:OLEObject Type="Embed" ProgID="Visio.Drawing.15" ShapeID="_x0000_i1040" DrawAspect="Content" ObjectID="_1770810291" r:id="rId42"/>
              </w:object>
            </w:r>
          </w:p>
        </w:tc>
        <w:tc>
          <w:tcPr>
            <w:tcW w:w="1511" w:type="pct"/>
            <w:vAlign w:val="center"/>
          </w:tcPr>
          <w:p w14:paraId="16D243F9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Огнетушитель</w:t>
            </w:r>
          </w:p>
        </w:tc>
      </w:tr>
      <w:tr w:rsidR="00934C1D" w:rsidRPr="00934C1D" w14:paraId="660A8D77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0EF9165E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301" w:dyaOrig="256" w14:anchorId="3D00B57E">
                <v:shape id="_x0000_i1041" type="#_x0000_t75" style="width:28.5pt;height:25.5pt" o:ole="">
                  <v:imagedata r:id="rId43" o:title=""/>
                </v:shape>
                <o:OLEObject Type="Embed" ProgID="Visio.Drawing.15" ShapeID="_x0000_i1041" DrawAspect="Content" ObjectID="_1770810292" r:id="rId44"/>
              </w:object>
            </w:r>
          </w:p>
        </w:tc>
        <w:tc>
          <w:tcPr>
            <w:tcW w:w="1419" w:type="pct"/>
            <w:vAlign w:val="center"/>
          </w:tcPr>
          <w:p w14:paraId="04DBC60E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Документ-камера</w:t>
            </w:r>
          </w:p>
        </w:tc>
        <w:tc>
          <w:tcPr>
            <w:tcW w:w="1086" w:type="pct"/>
            <w:vAlign w:val="center"/>
          </w:tcPr>
          <w:p w14:paraId="7E49B982" w14:textId="77777777"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766" w:dyaOrig="766" w14:anchorId="5F3F7604">
                <v:shape id="_x0000_i1042" type="#_x0000_t75" style="width:15pt;height:15pt" o:ole="">
                  <v:imagedata r:id="rId45" o:title=""/>
                </v:shape>
                <o:OLEObject Type="Embed" ProgID="Visio.Drawing.15" ShapeID="_x0000_i1042" DrawAspect="Content" ObjectID="_1770810293" r:id="rId46"/>
              </w:object>
            </w:r>
          </w:p>
        </w:tc>
        <w:tc>
          <w:tcPr>
            <w:tcW w:w="1511" w:type="pct"/>
            <w:vAlign w:val="center"/>
          </w:tcPr>
          <w:p w14:paraId="6D5EB9CB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Аптечка</w:t>
            </w:r>
          </w:p>
        </w:tc>
      </w:tr>
      <w:tr w:rsidR="00934C1D" w:rsidRPr="00934C1D" w14:paraId="3A544DAA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3DE1FDA6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631" w:dyaOrig="211" w14:anchorId="209F7017">
                <v:shape id="_x0000_i1043" type="#_x0000_t75" style="width:31.5pt;height:10.5pt" o:ole="">
                  <v:imagedata r:id="rId47" o:title=""/>
                </v:shape>
                <o:OLEObject Type="Embed" ProgID="Visio.Drawing.15" ShapeID="_x0000_i1043" DrawAspect="Content" ObjectID="_1770810294" r:id="rId48"/>
              </w:object>
            </w:r>
          </w:p>
        </w:tc>
        <w:tc>
          <w:tcPr>
            <w:tcW w:w="1419" w:type="pct"/>
            <w:vAlign w:val="center"/>
          </w:tcPr>
          <w:p w14:paraId="21CCA6F8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eastAsia="Calibri" w:cstheme="minorHAnsi"/>
              </w:rPr>
              <w:t>Акустическая система</w:t>
            </w:r>
          </w:p>
        </w:tc>
        <w:tc>
          <w:tcPr>
            <w:tcW w:w="1086" w:type="pct"/>
            <w:vAlign w:val="center"/>
          </w:tcPr>
          <w:p w14:paraId="432E2D85" w14:textId="77777777" w:rsidR="00934C1D" w:rsidRPr="00934C1D" w:rsidRDefault="00934C1D" w:rsidP="00934C1D">
            <w:pPr>
              <w:pStyle w:val="aa"/>
              <w:jc w:val="center"/>
              <w:rPr>
                <w:rFonts w:eastAsia="Calibri" w:cstheme="minorHAnsi"/>
              </w:rPr>
            </w:pPr>
            <w:r w:rsidRPr="00934C1D">
              <w:rPr>
                <w:rFonts w:cstheme="minorHAnsi"/>
              </w:rPr>
              <w:object w:dxaOrig="540" w:dyaOrig="540" w14:anchorId="1F9BE6C4">
                <v:shape id="_x0000_i1044" type="#_x0000_t75" style="width:27pt;height:27pt" o:ole="">
                  <v:imagedata r:id="rId49" o:title=""/>
                </v:shape>
                <o:OLEObject Type="Embed" ProgID="Visio.Drawing.15" ShapeID="_x0000_i1044" DrawAspect="Content" ObjectID="_1770810295" r:id="rId50"/>
              </w:object>
            </w:r>
          </w:p>
        </w:tc>
        <w:tc>
          <w:tcPr>
            <w:tcW w:w="1511" w:type="pct"/>
            <w:vAlign w:val="center"/>
          </w:tcPr>
          <w:p w14:paraId="5D950E59" w14:textId="77777777" w:rsidR="00934C1D" w:rsidRPr="00934C1D" w:rsidRDefault="00934C1D" w:rsidP="00934C1D">
            <w:pPr>
              <w:pStyle w:val="aa"/>
              <w:rPr>
                <w:rFonts w:eastAsia="Calibri" w:cstheme="minorHAnsi"/>
              </w:rPr>
            </w:pPr>
            <w:r w:rsidRPr="00934C1D">
              <w:rPr>
                <w:rFonts w:cstheme="minorHAnsi"/>
                <w:sz w:val="24"/>
                <w:szCs w:val="24"/>
              </w:rPr>
              <w:t>Цветное МФУ</w:t>
            </w:r>
          </w:p>
        </w:tc>
      </w:tr>
      <w:tr w:rsidR="00934C1D" w:rsidRPr="00934C1D" w14:paraId="66C35E62" w14:textId="77777777" w:rsidTr="00934C1D">
        <w:trPr>
          <w:trHeight w:val="431"/>
        </w:trPr>
        <w:tc>
          <w:tcPr>
            <w:tcW w:w="984" w:type="pct"/>
            <w:vAlign w:val="center"/>
          </w:tcPr>
          <w:p w14:paraId="4F344AB9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780" w:dyaOrig="300" w14:anchorId="3AF0C0D3">
                <v:shape id="_x0000_i1045" type="#_x0000_t75" style="width:39pt;height:15pt" o:ole="">
                  <v:imagedata r:id="rId51" o:title=""/>
                </v:shape>
                <o:OLEObject Type="Embed" ProgID="Visio.Drawing.15" ShapeID="_x0000_i1045" DrawAspect="Content" ObjectID="_1770810296" r:id="rId52"/>
              </w:object>
            </w:r>
          </w:p>
        </w:tc>
        <w:tc>
          <w:tcPr>
            <w:tcW w:w="1419" w:type="pct"/>
            <w:vAlign w:val="center"/>
          </w:tcPr>
          <w:p w14:paraId="24237E7D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Таймер (телевизор)</w:t>
            </w:r>
          </w:p>
        </w:tc>
        <w:tc>
          <w:tcPr>
            <w:tcW w:w="1086" w:type="pct"/>
            <w:vAlign w:val="center"/>
          </w:tcPr>
          <w:p w14:paraId="00B84EBE" w14:textId="77777777" w:rsidR="00934C1D" w:rsidRPr="00934C1D" w:rsidRDefault="00934C1D" w:rsidP="00934C1D">
            <w:pPr>
              <w:pStyle w:val="aa"/>
              <w:jc w:val="center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</w:rPr>
              <w:object w:dxaOrig="705" w:dyaOrig="525" w14:anchorId="41222D67">
                <v:shape id="_x0000_i1046" type="#_x0000_t75" style="width:34.5pt;height:27pt" o:ole="">
                  <v:imagedata r:id="rId53" o:title=""/>
                </v:shape>
                <o:OLEObject Type="Embed" ProgID="Visio.Drawing.15" ShapeID="_x0000_i1046" DrawAspect="Content" ObjectID="_1770810297" r:id="rId54"/>
              </w:object>
            </w:r>
          </w:p>
        </w:tc>
        <w:tc>
          <w:tcPr>
            <w:tcW w:w="1511" w:type="pct"/>
            <w:vAlign w:val="center"/>
          </w:tcPr>
          <w:p w14:paraId="39B16D85" w14:textId="77777777" w:rsidR="00934C1D" w:rsidRPr="00934C1D" w:rsidRDefault="00934C1D" w:rsidP="00934C1D">
            <w:pPr>
              <w:pStyle w:val="aa"/>
              <w:rPr>
                <w:rFonts w:cstheme="minorHAnsi"/>
                <w:sz w:val="24"/>
                <w:szCs w:val="24"/>
              </w:rPr>
            </w:pPr>
            <w:r w:rsidRPr="00934C1D">
              <w:rPr>
                <w:rFonts w:cstheme="minorHAnsi"/>
                <w:sz w:val="24"/>
                <w:szCs w:val="24"/>
              </w:rPr>
              <w:t>Черно-белое МФУ</w:t>
            </w:r>
          </w:p>
        </w:tc>
      </w:tr>
    </w:tbl>
    <w:p w14:paraId="7008BD73" w14:textId="77777777" w:rsidR="00C4671A" w:rsidRPr="00934C1D" w:rsidRDefault="00C4671A" w:rsidP="008F5FA1">
      <w:pPr>
        <w:jc w:val="center"/>
        <w:rPr>
          <w:rFonts w:cstheme="minorHAnsi"/>
          <w:b/>
        </w:rPr>
      </w:pPr>
    </w:p>
    <w:sectPr w:rsidR="00C4671A" w:rsidRPr="00934C1D" w:rsidSect="00D91A4C">
      <w:footerReference w:type="default" r:id="rId55"/>
      <w:footerReference w:type="first" r:id="rId56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C1B80" w14:textId="77777777" w:rsidR="00FE7804" w:rsidRDefault="00FE7804" w:rsidP="00CC7BFC">
      <w:r>
        <w:separator/>
      </w:r>
    </w:p>
  </w:endnote>
  <w:endnote w:type="continuationSeparator" w:id="0">
    <w:p w14:paraId="491DB91F" w14:textId="77777777" w:rsidR="00FE7804" w:rsidRDefault="00FE7804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49236219"/>
      <w:docPartObj>
        <w:docPartGallery w:val="Page Numbers (Bottom of Page)"/>
        <w:docPartUnique/>
      </w:docPartObj>
    </w:sdtPr>
    <w:sdtEndPr/>
    <w:sdtContent>
      <w:p w14:paraId="6C3683D6" w14:textId="77777777" w:rsidR="00934C1D" w:rsidRDefault="00DA0214">
        <w:pPr>
          <w:pStyle w:val="a5"/>
          <w:jc w:val="right"/>
        </w:pPr>
        <w:r>
          <w:fldChar w:fldCharType="begin"/>
        </w:r>
        <w:r w:rsidR="00934C1D">
          <w:instrText>PAGE   \* MERGEFORMAT</w:instrText>
        </w:r>
        <w:r>
          <w:fldChar w:fldCharType="separate"/>
        </w:r>
        <w:r w:rsidR="004A1B4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A74AF" w14:textId="77777777"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52CA317" wp14:editId="1C79638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49E96" w14:textId="77777777" w:rsidR="00FE7804" w:rsidRDefault="00FE7804" w:rsidP="00CC7BFC">
      <w:r>
        <w:separator/>
      </w:r>
    </w:p>
  </w:footnote>
  <w:footnote w:type="continuationSeparator" w:id="0">
    <w:p w14:paraId="67B6680D" w14:textId="77777777" w:rsidR="00FE7804" w:rsidRDefault="00FE7804" w:rsidP="00CC7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BFC"/>
    <w:rsid w:val="00086DDF"/>
    <w:rsid w:val="0009247E"/>
    <w:rsid w:val="000A0B6A"/>
    <w:rsid w:val="000B6320"/>
    <w:rsid w:val="000E1B8C"/>
    <w:rsid w:val="000E75A3"/>
    <w:rsid w:val="0011216B"/>
    <w:rsid w:val="0013472D"/>
    <w:rsid w:val="00166DC1"/>
    <w:rsid w:val="00197F2B"/>
    <w:rsid w:val="001A61E8"/>
    <w:rsid w:val="001F2845"/>
    <w:rsid w:val="001F5C3C"/>
    <w:rsid w:val="00244623"/>
    <w:rsid w:val="002C155C"/>
    <w:rsid w:val="002F139D"/>
    <w:rsid w:val="002F71E8"/>
    <w:rsid w:val="003A77FA"/>
    <w:rsid w:val="00412520"/>
    <w:rsid w:val="004555DC"/>
    <w:rsid w:val="00491CED"/>
    <w:rsid w:val="004A1B42"/>
    <w:rsid w:val="004A2322"/>
    <w:rsid w:val="004D5160"/>
    <w:rsid w:val="0051389E"/>
    <w:rsid w:val="00514D55"/>
    <w:rsid w:val="005248C4"/>
    <w:rsid w:val="00551844"/>
    <w:rsid w:val="005873D3"/>
    <w:rsid w:val="00653FBF"/>
    <w:rsid w:val="00655CF0"/>
    <w:rsid w:val="006654DD"/>
    <w:rsid w:val="00692EA8"/>
    <w:rsid w:val="00730ECA"/>
    <w:rsid w:val="0079747E"/>
    <w:rsid w:val="007A6086"/>
    <w:rsid w:val="007B61FB"/>
    <w:rsid w:val="008A3682"/>
    <w:rsid w:val="008F5FA1"/>
    <w:rsid w:val="00921B97"/>
    <w:rsid w:val="00934C1D"/>
    <w:rsid w:val="00952422"/>
    <w:rsid w:val="0097698A"/>
    <w:rsid w:val="009B0151"/>
    <w:rsid w:val="009B717C"/>
    <w:rsid w:val="009F2187"/>
    <w:rsid w:val="00A35B5E"/>
    <w:rsid w:val="00B50600"/>
    <w:rsid w:val="00B87114"/>
    <w:rsid w:val="00C4671A"/>
    <w:rsid w:val="00C506EB"/>
    <w:rsid w:val="00C74C76"/>
    <w:rsid w:val="00CA7D18"/>
    <w:rsid w:val="00CC7BFC"/>
    <w:rsid w:val="00CE583B"/>
    <w:rsid w:val="00D133B2"/>
    <w:rsid w:val="00D91A4C"/>
    <w:rsid w:val="00DA0214"/>
    <w:rsid w:val="00DC3FB3"/>
    <w:rsid w:val="00E14C8B"/>
    <w:rsid w:val="00F57010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EC68F87"/>
  <w15:docId w15:val="{4E9AA46A-F378-4F52-93EA-56D6F8274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C46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671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C467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79747E"/>
    <w:rPr>
      <w:sz w:val="22"/>
      <w:szCs w:val="22"/>
    </w:rPr>
  </w:style>
  <w:style w:type="paragraph" w:styleId="ab">
    <w:name w:val="Body Text"/>
    <w:basedOn w:val="a"/>
    <w:link w:val="ac"/>
    <w:semiHidden/>
    <w:rsid w:val="004A1B42"/>
    <w:pPr>
      <w:widowControl w:val="0"/>
      <w:snapToGrid w:val="0"/>
      <w:spacing w:line="360" w:lineRule="auto"/>
      <w:jc w:val="both"/>
    </w:pPr>
    <w:rPr>
      <w:rFonts w:ascii="Arial" w:eastAsia="Times New Roman" w:hAnsi="Arial" w:cs="Times New Roman"/>
      <w:szCs w:val="20"/>
      <w:lang w:val="en-AU"/>
    </w:rPr>
  </w:style>
  <w:style w:type="character" w:customStyle="1" w:styleId="ac">
    <w:name w:val="Основной текст Знак"/>
    <w:basedOn w:val="a0"/>
    <w:link w:val="ab"/>
    <w:semiHidden/>
    <w:rsid w:val="004A1B42"/>
    <w:rPr>
      <w:rFonts w:ascii="Arial" w:eastAsia="Times New Roman" w:hAnsi="Arial" w:cs="Times New Roman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Visio_Drawing3.vsdx"/><Relationship Id="rId26" Type="http://schemas.openxmlformats.org/officeDocument/2006/relationships/package" Target="embeddings/Microsoft_Visio_Drawing7.vsdx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package" Target="embeddings/Microsoft_Visio_Drawing11.vsdx"/><Relationship Id="rId42" Type="http://schemas.openxmlformats.org/officeDocument/2006/relationships/package" Target="embeddings/Microsoft_Visio_Drawing15.vsdx"/><Relationship Id="rId47" Type="http://schemas.openxmlformats.org/officeDocument/2006/relationships/image" Target="media/image23.emf"/><Relationship Id="rId50" Type="http://schemas.openxmlformats.org/officeDocument/2006/relationships/package" Target="embeddings/Microsoft_Visio_Drawing19.vsdx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2.vsdx"/><Relationship Id="rId29" Type="http://schemas.openxmlformats.org/officeDocument/2006/relationships/image" Target="media/image14.emf"/><Relationship Id="rId11" Type="http://schemas.openxmlformats.org/officeDocument/2006/relationships/image" Target="media/image5.emf"/><Relationship Id="rId24" Type="http://schemas.openxmlformats.org/officeDocument/2006/relationships/package" Target="embeddings/Microsoft_Visio_Drawing6.vsdx"/><Relationship Id="rId32" Type="http://schemas.openxmlformats.org/officeDocument/2006/relationships/package" Target="embeddings/Microsoft_Visio_Drawing10.vsdx"/><Relationship Id="rId37" Type="http://schemas.openxmlformats.org/officeDocument/2006/relationships/image" Target="media/image18.emf"/><Relationship Id="rId40" Type="http://schemas.openxmlformats.org/officeDocument/2006/relationships/package" Target="embeddings/Microsoft_Visio_Drawing14.vsdx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Visio_Drawing1.vsdx"/><Relationship Id="rId22" Type="http://schemas.openxmlformats.org/officeDocument/2006/relationships/package" Target="embeddings/Microsoft_Visio_Drawing5.vsdx"/><Relationship Id="rId27" Type="http://schemas.openxmlformats.org/officeDocument/2006/relationships/image" Target="media/image13.emf"/><Relationship Id="rId30" Type="http://schemas.openxmlformats.org/officeDocument/2006/relationships/package" Target="embeddings/Microsoft_Visio_Drawing9.vsdx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package" Target="embeddings/Microsoft_Visio_Drawing18.vsdx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5.emf"/><Relationship Id="rId3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Visio_Drawing13.vsdx"/><Relationship Id="rId46" Type="http://schemas.openxmlformats.org/officeDocument/2006/relationships/package" Target="embeddings/Microsoft_Visio_Drawing17.vsdx"/><Relationship Id="rId20" Type="http://schemas.openxmlformats.org/officeDocument/2006/relationships/package" Target="embeddings/Microsoft_Visio_Drawing4.vsdx"/><Relationship Id="rId41" Type="http://schemas.openxmlformats.org/officeDocument/2006/relationships/image" Target="media/image20.emf"/><Relationship Id="rId54" Type="http://schemas.openxmlformats.org/officeDocument/2006/relationships/package" Target="embeddings/Microsoft_Visio_Drawing21.vsd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Microsoft_Visio_Drawing8.vsdx"/><Relationship Id="rId36" Type="http://schemas.openxmlformats.org/officeDocument/2006/relationships/package" Target="embeddings/Microsoft_Visio_Drawing12.vsdx"/><Relationship Id="rId49" Type="http://schemas.openxmlformats.org/officeDocument/2006/relationships/image" Target="media/image24.emf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5.emf"/><Relationship Id="rId44" Type="http://schemas.openxmlformats.org/officeDocument/2006/relationships/package" Target="embeddings/Microsoft_Visio_Drawing16.vsdx"/><Relationship Id="rId52" Type="http://schemas.openxmlformats.org/officeDocument/2006/relationships/package" Target="embeddings/Microsoft_Visio_Drawing20.vsdx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NR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F3F4D-D0B3-4D68-BF33-E0A7EE10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Воителева</dc:creator>
  <cp:keywords/>
  <dc:description/>
  <cp:lastModifiedBy>noir</cp:lastModifiedBy>
  <cp:revision>20</cp:revision>
  <dcterms:created xsi:type="dcterms:W3CDTF">2023-02-06T09:33:00Z</dcterms:created>
  <dcterms:modified xsi:type="dcterms:W3CDTF">2024-03-01T11:57:00Z</dcterms:modified>
</cp:coreProperties>
</file>