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320" w:rsidRPr="00934C1D" w:rsidRDefault="00567F8D" w:rsidP="000B6320">
      <w:pPr>
        <w:jc w:val="center"/>
        <w:rPr>
          <w:rFonts w:cstheme="minorHAnsi"/>
          <w:sz w:val="56"/>
          <w:szCs w:val="56"/>
        </w:rPr>
      </w:pPr>
      <w:r w:rsidRPr="00567F8D">
        <w:rPr>
          <w:rFonts w:eastAsia="Times New Roman" w:cstheme="minorHAnsi"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-256540</wp:posOffset>
            </wp:positionV>
            <wp:extent cx="4034155" cy="1569085"/>
            <wp:effectExtent l="19050" t="0" r="4445" b="0"/>
            <wp:wrapTight wrapText="bothSides">
              <wp:wrapPolygon edited="0">
                <wp:start x="-102" y="0"/>
                <wp:lineTo x="-102" y="21242"/>
                <wp:lineTo x="21624" y="21242"/>
                <wp:lineTo x="21624" y="0"/>
                <wp:lineTo x="-10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:rsidR="000B6320" w:rsidRPr="00934C1D" w:rsidRDefault="000B6320" w:rsidP="000B6320">
      <w:pPr>
        <w:jc w:val="center"/>
        <w:rPr>
          <w:rFonts w:cstheme="minorHAnsi"/>
          <w:b/>
          <w:sz w:val="32"/>
          <w:szCs w:val="32"/>
        </w:rPr>
      </w:pPr>
      <w:r w:rsidRPr="00934C1D">
        <w:rPr>
          <w:rFonts w:cstheme="minorHAnsi"/>
          <w:b/>
          <w:sz w:val="32"/>
          <w:szCs w:val="32"/>
        </w:rPr>
        <w:t xml:space="preserve"> </w:t>
      </w:r>
    </w:p>
    <w:p w:rsidR="001F5C3C" w:rsidRPr="00934C1D" w:rsidRDefault="001F5C3C" w:rsidP="00244623">
      <w:pPr>
        <w:spacing w:line="276" w:lineRule="auto"/>
        <w:jc w:val="center"/>
        <w:rPr>
          <w:rFonts w:cstheme="minorHAnsi"/>
          <w:b/>
          <w:sz w:val="48"/>
          <w:szCs w:val="48"/>
        </w:rPr>
      </w:pPr>
      <w:r w:rsidRPr="00934C1D">
        <w:rPr>
          <w:rFonts w:cstheme="minorHAnsi"/>
          <w:b/>
          <w:sz w:val="48"/>
          <w:szCs w:val="48"/>
        </w:rPr>
        <w:t xml:space="preserve">ПЛАН ЗАСТРОЙКИ </w:t>
      </w:r>
    </w:p>
    <w:p w:rsidR="002C155C" w:rsidRPr="00934C1D" w:rsidRDefault="002C155C" w:rsidP="00244623">
      <w:pPr>
        <w:spacing w:line="276" w:lineRule="auto"/>
        <w:jc w:val="center"/>
        <w:rPr>
          <w:rFonts w:cstheme="minorHAnsi"/>
          <w:b/>
          <w:color w:val="FF0000"/>
          <w:sz w:val="48"/>
          <w:szCs w:val="48"/>
        </w:rPr>
      </w:pPr>
      <w:r w:rsidRPr="00934C1D">
        <w:rPr>
          <w:rFonts w:cstheme="minorHAnsi"/>
          <w:b/>
          <w:sz w:val="48"/>
          <w:szCs w:val="48"/>
        </w:rPr>
        <w:t>КОМПЕТЕНЦИИ</w:t>
      </w:r>
    </w:p>
    <w:p w:rsidR="00C4671A" w:rsidRPr="00934C1D" w:rsidRDefault="00C4671A" w:rsidP="00244623">
      <w:pPr>
        <w:spacing w:line="276" w:lineRule="auto"/>
        <w:jc w:val="center"/>
        <w:rPr>
          <w:rFonts w:eastAsia="Times New Roman" w:cstheme="minorHAnsi"/>
          <w:bCs/>
          <w:sz w:val="36"/>
          <w:szCs w:val="36"/>
          <w:lang w:eastAsia="ru-RU"/>
        </w:rPr>
      </w:pPr>
      <w:r w:rsidRPr="00934C1D">
        <w:rPr>
          <w:rFonts w:eastAsia="Times New Roman" w:cstheme="minorHAnsi"/>
          <w:bCs/>
          <w:sz w:val="36"/>
          <w:szCs w:val="36"/>
          <w:lang w:eastAsia="ru-RU"/>
        </w:rPr>
        <w:t>«</w:t>
      </w:r>
      <w:r w:rsidR="007C5EAC">
        <w:rPr>
          <w:rFonts w:eastAsia="Times New Roman" w:cstheme="minorHAnsi"/>
          <w:bCs/>
          <w:sz w:val="36"/>
          <w:szCs w:val="36"/>
          <w:lang w:eastAsia="ru-RU"/>
        </w:rPr>
        <w:t>Дошкольное воспитание</w:t>
      </w:r>
      <w:r w:rsidRPr="00934C1D">
        <w:rPr>
          <w:rFonts w:eastAsia="Times New Roman" w:cstheme="minorHAnsi"/>
          <w:bCs/>
          <w:sz w:val="36"/>
          <w:szCs w:val="36"/>
          <w:lang w:eastAsia="ru-RU"/>
        </w:rPr>
        <w:t>»</w:t>
      </w:r>
    </w:p>
    <w:p w:rsidR="005248C4" w:rsidRPr="00934C1D" w:rsidRDefault="005248C4" w:rsidP="00244623">
      <w:pPr>
        <w:spacing w:line="276" w:lineRule="auto"/>
        <w:jc w:val="center"/>
        <w:rPr>
          <w:rFonts w:eastAsia="Times New Roman" w:cstheme="minorHAnsi"/>
          <w:bCs/>
          <w:sz w:val="40"/>
          <w:szCs w:val="40"/>
          <w:lang w:eastAsia="ru-RU"/>
        </w:rPr>
      </w:pPr>
      <w:r w:rsidRPr="00934C1D">
        <w:rPr>
          <w:rFonts w:eastAsia="Times New Roman" w:cstheme="minorHAnsi"/>
          <w:bCs/>
          <w:sz w:val="40"/>
          <w:szCs w:val="40"/>
          <w:lang w:eastAsia="ru-RU"/>
        </w:rPr>
        <w:t xml:space="preserve">Регионального этапа чемпионата </w:t>
      </w:r>
    </w:p>
    <w:p w:rsidR="005248C4" w:rsidRPr="00934C1D" w:rsidRDefault="005248C4" w:rsidP="00244623">
      <w:pPr>
        <w:spacing w:line="276" w:lineRule="auto"/>
        <w:jc w:val="center"/>
        <w:rPr>
          <w:rFonts w:eastAsia="Times New Roman" w:cstheme="minorHAnsi"/>
          <w:bCs/>
          <w:sz w:val="40"/>
          <w:szCs w:val="40"/>
          <w:lang w:eastAsia="ru-RU"/>
        </w:rPr>
      </w:pPr>
      <w:r w:rsidRPr="00934C1D">
        <w:rPr>
          <w:rFonts w:eastAsia="Times New Roman" w:cstheme="minorHAnsi"/>
          <w:bCs/>
          <w:sz w:val="40"/>
          <w:szCs w:val="40"/>
          <w:lang w:eastAsia="ru-RU"/>
        </w:rPr>
        <w:t xml:space="preserve">по профессиональному мастерству </w:t>
      </w:r>
    </w:p>
    <w:p w:rsidR="005248C4" w:rsidRPr="00934C1D" w:rsidRDefault="005248C4" w:rsidP="00244623">
      <w:pPr>
        <w:spacing w:line="276" w:lineRule="auto"/>
        <w:jc w:val="center"/>
        <w:rPr>
          <w:rFonts w:eastAsia="Times New Roman" w:cstheme="minorHAnsi"/>
          <w:bCs/>
          <w:sz w:val="40"/>
          <w:szCs w:val="40"/>
          <w:lang w:eastAsia="ru-RU"/>
        </w:rPr>
      </w:pPr>
      <w:r w:rsidRPr="00934C1D">
        <w:rPr>
          <w:rFonts w:eastAsia="Times New Roman" w:cstheme="minorHAnsi"/>
          <w:bCs/>
          <w:sz w:val="40"/>
          <w:szCs w:val="40"/>
          <w:lang w:eastAsia="ru-RU"/>
        </w:rPr>
        <w:t>«Профессионалы</w:t>
      </w:r>
      <w:r w:rsidR="00567F8D">
        <w:rPr>
          <w:rFonts w:eastAsia="Times New Roman" w:cstheme="minorHAnsi"/>
          <w:bCs/>
          <w:sz w:val="40"/>
          <w:szCs w:val="40"/>
          <w:lang w:eastAsia="ru-RU"/>
        </w:rPr>
        <w:t xml:space="preserve"> 2024 г</w:t>
      </w:r>
      <w:r w:rsidRPr="00934C1D">
        <w:rPr>
          <w:rFonts w:eastAsia="Times New Roman" w:cstheme="minorHAnsi"/>
          <w:bCs/>
          <w:sz w:val="40"/>
          <w:szCs w:val="40"/>
          <w:lang w:eastAsia="ru-RU"/>
        </w:rPr>
        <w:t>» Республики Марий Эл</w:t>
      </w:r>
    </w:p>
    <w:p w:rsidR="003A77FA" w:rsidRPr="00934C1D" w:rsidRDefault="003A77FA" w:rsidP="003A77FA">
      <w:pPr>
        <w:jc w:val="center"/>
        <w:rPr>
          <w:rFonts w:cstheme="minorHAnsi"/>
          <w:bCs/>
          <w:noProof/>
          <w:sz w:val="72"/>
          <w:szCs w:val="72"/>
          <w:lang w:eastAsia="ru-RU"/>
        </w:rPr>
      </w:pPr>
      <w:r w:rsidRPr="00934C1D">
        <w:rPr>
          <w:rFonts w:cstheme="minorHAnsi"/>
          <w:bCs/>
          <w:noProof/>
          <w:sz w:val="72"/>
          <w:szCs w:val="72"/>
          <w:lang w:eastAsia="ru-RU"/>
        </w:rPr>
        <w:br w:type="page"/>
      </w:r>
    </w:p>
    <w:p w:rsidR="000E1B8C" w:rsidRPr="007C5EAC" w:rsidRDefault="00C4671A" w:rsidP="003A77FA">
      <w:pPr>
        <w:jc w:val="center"/>
        <w:rPr>
          <w:rFonts w:cstheme="minorHAnsi"/>
          <w:b/>
        </w:rPr>
      </w:pPr>
      <w:r w:rsidRPr="00934C1D">
        <w:rPr>
          <w:rFonts w:cstheme="minorHAnsi"/>
          <w:b/>
        </w:rPr>
        <w:lastRenderedPageBreak/>
        <w:t>Конкурсная</w:t>
      </w:r>
      <w:r w:rsidRPr="007C5EAC">
        <w:rPr>
          <w:rFonts w:cstheme="minorHAnsi"/>
          <w:b/>
        </w:rPr>
        <w:t xml:space="preserve"> </w:t>
      </w:r>
      <w:r w:rsidRPr="00934C1D">
        <w:rPr>
          <w:rFonts w:cstheme="minorHAnsi"/>
          <w:b/>
        </w:rPr>
        <w:t>площадка</w:t>
      </w:r>
    </w:p>
    <w:p w:rsidR="00C4671A" w:rsidRPr="007C5EAC" w:rsidRDefault="00C4671A" w:rsidP="003A77FA">
      <w:pPr>
        <w:jc w:val="center"/>
        <w:rPr>
          <w:rFonts w:cstheme="minorHAnsi"/>
          <w:b/>
        </w:rPr>
      </w:pPr>
    </w:p>
    <w:p w:rsidR="001A61E8" w:rsidRPr="00934C1D" w:rsidRDefault="009552B8" w:rsidP="003A77FA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>
            <wp:extent cx="8511378" cy="4190133"/>
            <wp:effectExtent l="793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застройки ПвМК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6462" cy="419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71A" w:rsidRDefault="001A61E8" w:rsidP="00473E7E">
      <w:pPr>
        <w:jc w:val="center"/>
        <w:rPr>
          <w:rFonts w:cstheme="minorHAnsi"/>
          <w:b/>
        </w:rPr>
      </w:pPr>
      <w:r w:rsidRPr="00934C1D">
        <w:rPr>
          <w:rFonts w:cstheme="minorHAnsi"/>
          <w:b/>
        </w:rPr>
        <w:br w:type="page"/>
      </w:r>
      <w:r w:rsidR="00C4671A" w:rsidRPr="00934C1D">
        <w:rPr>
          <w:rFonts w:cstheme="minorHAnsi"/>
          <w:b/>
        </w:rPr>
        <w:lastRenderedPageBreak/>
        <w:t xml:space="preserve">Комната </w:t>
      </w:r>
      <w:r w:rsidR="00197F2B" w:rsidRPr="00934C1D">
        <w:rPr>
          <w:rFonts w:cstheme="minorHAnsi"/>
          <w:b/>
        </w:rPr>
        <w:t>конкурсантов</w:t>
      </w:r>
    </w:p>
    <w:p w:rsidR="00611526" w:rsidRPr="00934C1D" w:rsidRDefault="00611526" w:rsidP="003A77FA">
      <w:pPr>
        <w:jc w:val="center"/>
        <w:rPr>
          <w:rFonts w:cstheme="minorHAnsi"/>
          <w:b/>
        </w:rPr>
      </w:pPr>
    </w:p>
    <w:p w:rsidR="00C4671A" w:rsidRPr="00934C1D" w:rsidRDefault="00187EA4" w:rsidP="003A77FA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>
            <wp:extent cx="4686300" cy="403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лан застройки ПвМК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71A" w:rsidRPr="00934C1D" w:rsidRDefault="00C4671A" w:rsidP="003A77FA">
      <w:pPr>
        <w:jc w:val="center"/>
        <w:rPr>
          <w:rFonts w:cstheme="minorHAnsi"/>
          <w:b/>
        </w:rPr>
      </w:pPr>
    </w:p>
    <w:p w:rsidR="00C4671A" w:rsidRPr="00934C1D" w:rsidRDefault="00C4671A" w:rsidP="003A77FA">
      <w:pPr>
        <w:jc w:val="center"/>
        <w:rPr>
          <w:rFonts w:cstheme="minorHAnsi"/>
          <w:b/>
        </w:rPr>
      </w:pPr>
      <w:r w:rsidRPr="00934C1D">
        <w:rPr>
          <w:rFonts w:cstheme="minorHAnsi"/>
          <w:b/>
        </w:rPr>
        <w:t>Комната экспертов и место главного эксперта</w:t>
      </w:r>
    </w:p>
    <w:p w:rsidR="001A61E8" w:rsidRDefault="001A61E8" w:rsidP="003A77FA">
      <w:pPr>
        <w:jc w:val="center"/>
        <w:rPr>
          <w:rFonts w:cstheme="minorHAnsi"/>
          <w:b/>
          <w:noProof/>
        </w:rPr>
      </w:pPr>
    </w:p>
    <w:p w:rsidR="00A761FF" w:rsidRPr="00934C1D" w:rsidRDefault="009552B8" w:rsidP="00A761FF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>
            <wp:extent cx="5601482" cy="28007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застройки ПвМ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61FF" w:rsidRDefault="00934C1D">
      <w:pPr>
        <w:rPr>
          <w:rFonts w:cstheme="minorHAnsi"/>
          <w:b/>
        </w:rPr>
      </w:pPr>
      <w:r w:rsidRPr="00934C1D">
        <w:rPr>
          <w:rFonts w:cstheme="minorHAnsi"/>
          <w:b/>
        </w:rPr>
        <w:br w:type="page"/>
      </w:r>
    </w:p>
    <w:p w:rsidR="00A761FF" w:rsidRDefault="00A761FF" w:rsidP="00A761FF">
      <w:pPr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Комната волонтеров</w:t>
      </w:r>
    </w:p>
    <w:p w:rsidR="00A761FF" w:rsidRDefault="00A761FF" w:rsidP="00A761FF">
      <w:pPr>
        <w:jc w:val="center"/>
        <w:rPr>
          <w:rFonts w:cstheme="minorHAnsi"/>
          <w:b/>
        </w:rPr>
      </w:pPr>
    </w:p>
    <w:p w:rsidR="00A761FF" w:rsidRDefault="00A761FF" w:rsidP="00A761FF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>
            <wp:extent cx="7917296" cy="4848794"/>
            <wp:effectExtent l="0" t="857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застройки ПвМК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73043" cy="48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1FF" w:rsidRPr="00A761FF" w:rsidRDefault="00A761FF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C4671A" w:rsidRDefault="00C4671A" w:rsidP="003A77FA">
      <w:pPr>
        <w:jc w:val="center"/>
        <w:rPr>
          <w:rFonts w:cstheme="minorHAnsi"/>
          <w:b/>
        </w:rPr>
      </w:pPr>
      <w:r w:rsidRPr="00934C1D">
        <w:rPr>
          <w:rFonts w:cstheme="minorHAnsi"/>
          <w:b/>
        </w:rPr>
        <w:lastRenderedPageBreak/>
        <w:t>Условные обозначения</w:t>
      </w:r>
    </w:p>
    <w:p w:rsidR="00A761FF" w:rsidRPr="00934C1D" w:rsidRDefault="00A761FF" w:rsidP="003A77FA">
      <w:pPr>
        <w:jc w:val="center"/>
        <w:rPr>
          <w:rFonts w:cstheme="minorHAnsi"/>
          <w:b/>
        </w:rPr>
      </w:pPr>
    </w:p>
    <w:tbl>
      <w:tblPr>
        <w:tblStyle w:val="a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958"/>
        <w:gridCol w:w="2640"/>
        <w:gridCol w:w="2150"/>
        <w:gridCol w:w="2816"/>
      </w:tblGrid>
      <w:tr w:rsidR="00934C1D" w:rsidRPr="00934C1D" w:rsidTr="00934C1D">
        <w:trPr>
          <w:trHeight w:val="431"/>
        </w:trPr>
        <w:tc>
          <w:tcPr>
            <w:tcW w:w="984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115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45pt;height:39.75pt" o:ole="">
                  <v:imagedata r:id="rId11" o:title=""/>
                </v:shape>
                <o:OLEObject Type="Embed" ProgID="Visio.Drawing.15" ShapeID="_x0000_i1025" DrawAspect="Content" ObjectID="_1769866379" r:id="rId12"/>
              </w:object>
            </w:r>
          </w:p>
        </w:tc>
        <w:tc>
          <w:tcPr>
            <w:tcW w:w="1419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Дверь</w:t>
            </w:r>
          </w:p>
        </w:tc>
        <w:tc>
          <w:tcPr>
            <w:tcW w:w="1086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390" w:dyaOrig="405">
                <v:shape id="_x0000_i1026" type="#_x0000_t75" style="width:21.5pt;height:22.55pt" o:ole="">
                  <v:imagedata r:id="rId13" o:title=""/>
                </v:shape>
                <o:OLEObject Type="Embed" ProgID="Visio.Drawing.15" ShapeID="_x0000_i1026" DrawAspect="Content" ObjectID="_1769866380" r:id="rId14"/>
              </w:object>
            </w:r>
          </w:p>
        </w:tc>
        <w:tc>
          <w:tcPr>
            <w:tcW w:w="1511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Ноутбук</w:t>
            </w:r>
          </w:p>
        </w:tc>
      </w:tr>
      <w:tr w:rsidR="00934C1D" w:rsidRPr="00934C1D" w:rsidTr="00934C1D">
        <w:trPr>
          <w:trHeight w:val="431"/>
        </w:trPr>
        <w:tc>
          <w:tcPr>
            <w:tcW w:w="984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585" w:dyaOrig="585">
                <v:shape id="_x0000_i1027" type="#_x0000_t75" style="width:29pt;height:29pt" o:ole="">
                  <v:imagedata r:id="rId15" o:title=""/>
                </v:shape>
                <o:OLEObject Type="Embed" ProgID="Visio.Drawing.15" ShapeID="_x0000_i1027" DrawAspect="Content" ObjectID="_1769866381" r:id="rId16"/>
              </w:object>
            </w:r>
          </w:p>
        </w:tc>
        <w:tc>
          <w:tcPr>
            <w:tcW w:w="1419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Вешалка</w:t>
            </w:r>
          </w:p>
        </w:tc>
        <w:tc>
          <w:tcPr>
            <w:tcW w:w="1086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2295" w:dyaOrig="645">
                <v:shape id="_x0000_i1028" type="#_x0000_t75" style="width:91.35pt;height:25.8pt" o:ole="">
                  <v:imagedata r:id="rId17" o:title=""/>
                </v:shape>
                <o:OLEObject Type="Embed" ProgID="Visio.Drawing.15" ShapeID="_x0000_i1028" DrawAspect="Content" ObjectID="_1769866382" r:id="rId18"/>
              </w:object>
            </w:r>
          </w:p>
        </w:tc>
        <w:tc>
          <w:tcPr>
            <w:tcW w:w="1511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Интерактивная доска</w:t>
            </w:r>
          </w:p>
        </w:tc>
      </w:tr>
      <w:tr w:rsidR="00934C1D" w:rsidRPr="00934C1D" w:rsidTr="00934C1D">
        <w:trPr>
          <w:trHeight w:val="431"/>
        </w:trPr>
        <w:tc>
          <w:tcPr>
            <w:tcW w:w="984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1411" w:dyaOrig="616">
                <v:shape id="_x0000_i1029" type="#_x0000_t75" style="width:54.8pt;height:23.65pt" o:ole="">
                  <v:imagedata r:id="rId19" o:title=""/>
                </v:shape>
                <o:OLEObject Type="Embed" ProgID="Visio.Drawing.15" ShapeID="_x0000_i1029" DrawAspect="Content" ObjectID="_1769866383" r:id="rId20"/>
              </w:object>
            </w:r>
          </w:p>
        </w:tc>
        <w:tc>
          <w:tcPr>
            <w:tcW w:w="1419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Стол</w:t>
            </w:r>
          </w:p>
        </w:tc>
        <w:tc>
          <w:tcPr>
            <w:tcW w:w="1086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2025" w:dyaOrig="180">
                <v:shape id="_x0000_i1030" type="#_x0000_t75" style="width:92.4pt;height:8.6pt" o:ole="">
                  <v:imagedata r:id="rId21" o:title=""/>
                </v:shape>
                <o:OLEObject Type="Embed" ProgID="Visio.Drawing.15" ShapeID="_x0000_i1030" DrawAspect="Content" ObjectID="_1769866384" r:id="rId22"/>
              </w:object>
            </w:r>
          </w:p>
        </w:tc>
        <w:tc>
          <w:tcPr>
            <w:tcW w:w="1511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Интерактивная панель</w:t>
            </w:r>
          </w:p>
        </w:tc>
      </w:tr>
      <w:tr w:rsidR="00934C1D" w:rsidRPr="00934C1D" w:rsidTr="00934C1D">
        <w:trPr>
          <w:trHeight w:val="431"/>
        </w:trPr>
        <w:tc>
          <w:tcPr>
            <w:tcW w:w="984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556" w:dyaOrig="556">
                <v:shape id="_x0000_i1031" type="#_x0000_t75" style="width:27.95pt;height:27.95pt" o:ole="">
                  <v:imagedata r:id="rId23" o:title=""/>
                </v:shape>
                <o:OLEObject Type="Embed" ProgID="Visio.Drawing.15" ShapeID="_x0000_i1031" DrawAspect="Content" ObjectID="_1769866385" r:id="rId24"/>
              </w:object>
            </w:r>
          </w:p>
        </w:tc>
        <w:tc>
          <w:tcPr>
            <w:tcW w:w="1419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Стул</w:t>
            </w:r>
          </w:p>
        </w:tc>
        <w:tc>
          <w:tcPr>
            <w:tcW w:w="1086" w:type="pct"/>
            <w:vAlign w:val="center"/>
          </w:tcPr>
          <w:p w:rsidR="00934C1D" w:rsidRPr="00934C1D" w:rsidRDefault="00BB6DBF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>
              <w:object w:dxaOrig="1477" w:dyaOrig="421">
                <v:shape id="_x0000_i1032" type="#_x0000_t75" style="width:74.15pt;height:21.5pt" o:ole="">
                  <v:imagedata r:id="rId25" o:title=""/>
                </v:shape>
                <o:OLEObject Type="Embed" ProgID="Visio.Drawing.15" ShapeID="_x0000_i1032" DrawAspect="Content" ObjectID="_1769866386" r:id="rId26"/>
              </w:object>
            </w:r>
          </w:p>
        </w:tc>
        <w:tc>
          <w:tcPr>
            <w:tcW w:w="1511" w:type="pct"/>
            <w:vAlign w:val="center"/>
          </w:tcPr>
          <w:p w:rsidR="00934C1D" w:rsidRPr="00934C1D" w:rsidRDefault="00BB6DBF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Перегородка</w:t>
            </w:r>
          </w:p>
        </w:tc>
      </w:tr>
      <w:tr w:rsidR="00934C1D" w:rsidRPr="00934C1D" w:rsidTr="00934C1D">
        <w:trPr>
          <w:trHeight w:val="431"/>
        </w:trPr>
        <w:tc>
          <w:tcPr>
            <w:tcW w:w="984" w:type="pct"/>
            <w:vAlign w:val="center"/>
          </w:tcPr>
          <w:p w:rsidR="00934C1D" w:rsidRPr="00934C1D" w:rsidRDefault="00BB6DBF" w:rsidP="00BB6DBF">
            <w:pPr>
              <w:pStyle w:val="aa"/>
              <w:jc w:val="right"/>
              <w:rPr>
                <w:rFonts w:cstheme="minorHAnsi"/>
              </w:rPr>
            </w:pPr>
            <w:r>
              <w:object w:dxaOrig="1741" w:dyaOrig="685">
                <v:shape id="_x0000_i1033" type="#_x0000_t75" style="width:87.05pt;height:34.4pt" o:ole="">
                  <v:imagedata r:id="rId27" o:title=""/>
                </v:shape>
                <o:OLEObject Type="Embed" ProgID="Visio.Drawing.15" ShapeID="_x0000_i1033" DrawAspect="Content" ObjectID="_1769866387" r:id="rId28"/>
              </w:object>
            </w:r>
          </w:p>
        </w:tc>
        <w:tc>
          <w:tcPr>
            <w:tcW w:w="1419" w:type="pct"/>
            <w:vAlign w:val="center"/>
          </w:tcPr>
          <w:p w:rsidR="00934C1D" w:rsidRPr="00934C1D" w:rsidRDefault="00BB6DBF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Кровать детская</w:t>
            </w:r>
          </w:p>
        </w:tc>
        <w:tc>
          <w:tcPr>
            <w:tcW w:w="1086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eastAsia="Calibri" w:cstheme="minorHAnsi"/>
              </w:rPr>
            </w:pPr>
            <w:r w:rsidRPr="00934C1D">
              <w:rPr>
                <w:rFonts w:cstheme="minorHAnsi"/>
              </w:rPr>
              <w:object w:dxaOrig="315" w:dyaOrig="180">
                <v:shape id="_x0000_i1034" type="#_x0000_t75" style="width:30.1pt;height:17.2pt" o:ole="">
                  <v:imagedata r:id="rId29" o:title=""/>
                </v:shape>
                <o:OLEObject Type="Embed" ProgID="Visio.Drawing.15" ShapeID="_x0000_i1034" DrawAspect="Content" ObjectID="_1769866388" r:id="rId30"/>
              </w:object>
            </w:r>
          </w:p>
        </w:tc>
        <w:tc>
          <w:tcPr>
            <w:tcW w:w="1511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eastAsia="Calibri" w:cstheme="minorHAnsi"/>
              </w:rPr>
              <w:t>Розетка 220В</w:t>
            </w:r>
          </w:p>
        </w:tc>
      </w:tr>
      <w:tr w:rsidR="00934C1D" w:rsidRPr="00934C1D" w:rsidTr="00934C1D">
        <w:trPr>
          <w:trHeight w:val="431"/>
        </w:trPr>
        <w:tc>
          <w:tcPr>
            <w:tcW w:w="984" w:type="pct"/>
            <w:vAlign w:val="center"/>
          </w:tcPr>
          <w:p w:rsidR="00934C1D" w:rsidRPr="00934C1D" w:rsidRDefault="00BB6DBF" w:rsidP="00934C1D">
            <w:pPr>
              <w:pStyle w:val="aa"/>
              <w:jc w:val="center"/>
              <w:rPr>
                <w:rFonts w:cstheme="minorHAnsi"/>
              </w:rPr>
            </w:pPr>
            <w:r>
              <w:object w:dxaOrig="1441" w:dyaOrig="1189">
                <v:shape id="_x0000_i1035" type="#_x0000_t75" style="width:1in;height:59.1pt" o:ole="">
                  <v:imagedata r:id="rId31" o:title=""/>
                </v:shape>
                <o:OLEObject Type="Embed" ProgID="Visio.Drawing.15" ShapeID="_x0000_i1035" DrawAspect="Content" ObjectID="_1769866389" r:id="rId32"/>
              </w:object>
            </w:r>
          </w:p>
        </w:tc>
        <w:tc>
          <w:tcPr>
            <w:tcW w:w="1419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cstheme="minorHAnsi"/>
                <w:sz w:val="24"/>
                <w:szCs w:val="24"/>
              </w:rPr>
              <w:t xml:space="preserve">Рабочее место </w:t>
            </w:r>
            <w:r w:rsidR="00BB6DBF">
              <w:rPr>
                <w:rFonts w:cstheme="minorHAnsi"/>
                <w:sz w:val="24"/>
                <w:szCs w:val="24"/>
              </w:rPr>
              <w:t>конкурсанта</w:t>
            </w:r>
          </w:p>
        </w:tc>
        <w:tc>
          <w:tcPr>
            <w:tcW w:w="1086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375" w:dyaOrig="390">
                <v:shape id="_x0000_i1036" type="#_x0000_t75" style="width:18.25pt;height:19.35pt" o:ole="">
                  <v:imagedata r:id="rId33" o:title=""/>
                </v:shape>
                <o:OLEObject Type="Embed" ProgID="Visio.Drawing.15" ShapeID="_x0000_i1036" DrawAspect="Content" ObjectID="_1769866390" r:id="rId34"/>
              </w:object>
            </w:r>
          </w:p>
        </w:tc>
        <w:tc>
          <w:tcPr>
            <w:tcW w:w="1511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Корзина для мусора</w:t>
            </w:r>
          </w:p>
        </w:tc>
      </w:tr>
      <w:tr w:rsidR="00934C1D" w:rsidRPr="00934C1D" w:rsidTr="00934C1D">
        <w:trPr>
          <w:trHeight w:val="431"/>
        </w:trPr>
        <w:tc>
          <w:tcPr>
            <w:tcW w:w="984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946" w:dyaOrig="691">
                <v:shape id="_x0000_i1037" type="#_x0000_t75" style="width:47.3pt;height:34.4pt" o:ole="">
                  <v:imagedata r:id="rId35" o:title=""/>
                </v:shape>
                <o:OLEObject Type="Embed" ProgID="Visio.Drawing.15" ShapeID="_x0000_i1037" DrawAspect="Content" ObjectID="_1769866391" r:id="rId36"/>
              </w:object>
            </w:r>
          </w:p>
        </w:tc>
        <w:tc>
          <w:tcPr>
            <w:tcW w:w="1419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eastAsia="Calibri" w:cstheme="minorHAnsi"/>
              </w:rPr>
              <w:t>Стеллаж</w:t>
            </w:r>
            <w:r w:rsidR="00BB6DBF">
              <w:rPr>
                <w:rFonts w:eastAsia="Calibri" w:cstheme="minorHAnsi"/>
              </w:rPr>
              <w:t xml:space="preserve"> деревянный</w:t>
            </w:r>
          </w:p>
        </w:tc>
        <w:tc>
          <w:tcPr>
            <w:tcW w:w="1086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eastAsia="Calibri" w:cstheme="minorHAnsi"/>
              </w:rPr>
            </w:pPr>
            <w:r w:rsidRPr="00934C1D">
              <w:rPr>
                <w:rFonts w:cstheme="minorHAnsi"/>
              </w:rPr>
              <w:object w:dxaOrig="420" w:dyaOrig="465">
                <v:shape id="_x0000_i1038" type="#_x0000_t75" style="width:21.5pt;height:23.65pt" o:ole="">
                  <v:imagedata r:id="rId37" o:title=""/>
                </v:shape>
                <o:OLEObject Type="Embed" ProgID="Visio.Drawing.15" ShapeID="_x0000_i1038" DrawAspect="Content" ObjectID="_1769866392" r:id="rId38"/>
              </w:object>
            </w:r>
          </w:p>
        </w:tc>
        <w:tc>
          <w:tcPr>
            <w:tcW w:w="1511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eastAsia="Calibri" w:cstheme="minorHAnsi"/>
              </w:rPr>
              <w:t>Кулер с водой</w:t>
            </w:r>
          </w:p>
        </w:tc>
      </w:tr>
      <w:tr w:rsidR="00934C1D" w:rsidRPr="00934C1D" w:rsidTr="00934C1D">
        <w:trPr>
          <w:trHeight w:val="431"/>
        </w:trPr>
        <w:tc>
          <w:tcPr>
            <w:tcW w:w="984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645" w:dyaOrig="555">
                <v:shape id="_x0000_i1039" type="#_x0000_t75" style="width:32.25pt;height:27.95pt" o:ole="">
                  <v:imagedata r:id="rId39" o:title=""/>
                </v:shape>
                <o:OLEObject Type="Embed" ProgID="Visio.Drawing.15" ShapeID="_x0000_i1039" DrawAspect="Content" ObjectID="_1769866393" r:id="rId40"/>
              </w:object>
            </w:r>
          </w:p>
        </w:tc>
        <w:tc>
          <w:tcPr>
            <w:tcW w:w="1419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eastAsia="Calibri" w:cstheme="minorHAnsi"/>
              </w:rPr>
              <w:t>Сейф</w:t>
            </w:r>
          </w:p>
        </w:tc>
        <w:tc>
          <w:tcPr>
            <w:tcW w:w="1086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eastAsia="Calibri" w:cstheme="minorHAnsi"/>
              </w:rPr>
            </w:pPr>
            <w:r w:rsidRPr="00934C1D">
              <w:rPr>
                <w:rFonts w:cstheme="minorHAnsi"/>
              </w:rPr>
              <w:object w:dxaOrig="361" w:dyaOrig="826">
                <v:shape id="_x0000_i1040" type="#_x0000_t75" style="width:9.65pt;height:21.5pt" o:ole="">
                  <v:imagedata r:id="rId41" o:title=""/>
                </v:shape>
                <o:OLEObject Type="Embed" ProgID="Visio.Drawing.15" ShapeID="_x0000_i1040" DrawAspect="Content" ObjectID="_1769866394" r:id="rId42"/>
              </w:object>
            </w:r>
          </w:p>
        </w:tc>
        <w:tc>
          <w:tcPr>
            <w:tcW w:w="1511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cstheme="minorHAnsi"/>
                <w:sz w:val="24"/>
                <w:szCs w:val="24"/>
              </w:rPr>
              <w:t>Огнетушитель</w:t>
            </w:r>
          </w:p>
        </w:tc>
      </w:tr>
      <w:tr w:rsidR="00934C1D" w:rsidRPr="00934C1D" w:rsidTr="00934C1D">
        <w:trPr>
          <w:trHeight w:val="431"/>
        </w:trPr>
        <w:tc>
          <w:tcPr>
            <w:tcW w:w="984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301" w:dyaOrig="256">
                <v:shape id="_x0000_i1041" type="#_x0000_t75" style="width:29pt;height:24.7pt" o:ole="">
                  <v:imagedata r:id="rId43" o:title=""/>
                </v:shape>
                <o:OLEObject Type="Embed" ProgID="Visio.Drawing.15" ShapeID="_x0000_i1041" DrawAspect="Content" ObjectID="_1769866395" r:id="rId44"/>
              </w:object>
            </w:r>
          </w:p>
        </w:tc>
        <w:tc>
          <w:tcPr>
            <w:tcW w:w="1419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eastAsia="Calibri" w:cstheme="minorHAnsi"/>
              </w:rPr>
              <w:t>Документ-камера</w:t>
            </w:r>
          </w:p>
        </w:tc>
        <w:tc>
          <w:tcPr>
            <w:tcW w:w="1086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eastAsia="Calibri" w:cstheme="minorHAnsi"/>
              </w:rPr>
            </w:pPr>
            <w:r w:rsidRPr="00934C1D">
              <w:rPr>
                <w:rFonts w:cstheme="minorHAnsi"/>
              </w:rPr>
              <w:object w:dxaOrig="766" w:dyaOrig="766">
                <v:shape id="_x0000_i1042" type="#_x0000_t75" style="width:16.1pt;height:16.1pt" o:ole="">
                  <v:imagedata r:id="rId45" o:title=""/>
                </v:shape>
                <o:OLEObject Type="Embed" ProgID="Visio.Drawing.15" ShapeID="_x0000_i1042" DrawAspect="Content" ObjectID="_1769866396" r:id="rId46"/>
              </w:object>
            </w:r>
          </w:p>
        </w:tc>
        <w:tc>
          <w:tcPr>
            <w:tcW w:w="1511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cstheme="minorHAnsi"/>
                <w:sz w:val="24"/>
                <w:szCs w:val="24"/>
              </w:rPr>
              <w:t>Аптечка</w:t>
            </w:r>
          </w:p>
        </w:tc>
      </w:tr>
      <w:tr w:rsidR="00934C1D" w:rsidRPr="00934C1D" w:rsidTr="00934C1D">
        <w:trPr>
          <w:trHeight w:val="431"/>
        </w:trPr>
        <w:tc>
          <w:tcPr>
            <w:tcW w:w="984" w:type="pct"/>
            <w:vAlign w:val="center"/>
          </w:tcPr>
          <w:p w:rsidR="00934C1D" w:rsidRPr="00934C1D" w:rsidRDefault="00BB6DBF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>
              <w:object w:dxaOrig="601" w:dyaOrig="240">
                <v:shape id="_x0000_i1043" type="#_x0000_t75" style="width:30.1pt;height:11.8pt" o:ole="">
                  <v:imagedata r:id="rId47" o:title=""/>
                </v:shape>
                <o:OLEObject Type="Embed" ProgID="Visio.Drawing.15" ShapeID="_x0000_i1043" DrawAspect="Content" ObjectID="_1769866397" r:id="rId48"/>
              </w:object>
            </w:r>
          </w:p>
        </w:tc>
        <w:tc>
          <w:tcPr>
            <w:tcW w:w="1419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eastAsia="Calibri" w:cstheme="minorHAnsi"/>
              </w:rPr>
              <w:t>Акустическая система</w:t>
            </w:r>
          </w:p>
        </w:tc>
        <w:tc>
          <w:tcPr>
            <w:tcW w:w="1086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eastAsia="Calibri" w:cstheme="minorHAnsi"/>
              </w:rPr>
            </w:pPr>
            <w:r w:rsidRPr="00934C1D">
              <w:rPr>
                <w:rFonts w:cstheme="minorHAnsi"/>
              </w:rPr>
              <w:object w:dxaOrig="540" w:dyaOrig="540">
                <v:shape id="_x0000_i1044" type="#_x0000_t75" style="width:26.85pt;height:26.85pt" o:ole="">
                  <v:imagedata r:id="rId49" o:title=""/>
                </v:shape>
                <o:OLEObject Type="Embed" ProgID="Visio.Drawing.15" ShapeID="_x0000_i1044" DrawAspect="Content" ObjectID="_1769866398" r:id="rId50"/>
              </w:object>
            </w:r>
          </w:p>
        </w:tc>
        <w:tc>
          <w:tcPr>
            <w:tcW w:w="1511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cstheme="minorHAnsi"/>
                <w:sz w:val="24"/>
                <w:szCs w:val="24"/>
              </w:rPr>
              <w:t>Цветное МФУ</w:t>
            </w:r>
          </w:p>
        </w:tc>
      </w:tr>
      <w:tr w:rsidR="00934C1D" w:rsidRPr="00934C1D" w:rsidTr="00934C1D">
        <w:trPr>
          <w:trHeight w:val="431"/>
        </w:trPr>
        <w:tc>
          <w:tcPr>
            <w:tcW w:w="984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780" w:dyaOrig="300">
                <v:shape id="_x0000_i1045" type="#_x0000_t75" style="width:38.7pt;height:15.05pt" o:ole="">
                  <v:imagedata r:id="rId51" o:title=""/>
                </v:shape>
                <o:OLEObject Type="Embed" ProgID="Visio.Drawing.15" ShapeID="_x0000_i1045" DrawAspect="Content" ObjectID="_1769866399" r:id="rId52"/>
              </w:object>
            </w:r>
          </w:p>
        </w:tc>
        <w:tc>
          <w:tcPr>
            <w:tcW w:w="1419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Таймер (телевизор)</w:t>
            </w:r>
          </w:p>
        </w:tc>
        <w:tc>
          <w:tcPr>
            <w:tcW w:w="1086" w:type="pct"/>
            <w:vAlign w:val="center"/>
          </w:tcPr>
          <w:p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705" w:dyaOrig="525">
                <v:shape id="_x0000_i1046" type="#_x0000_t75" style="width:35.45pt;height:26.85pt" o:ole="">
                  <v:imagedata r:id="rId53" o:title=""/>
                </v:shape>
                <o:OLEObject Type="Embed" ProgID="Visio.Drawing.15" ShapeID="_x0000_i1046" DrawAspect="Content" ObjectID="_1769866400" r:id="rId54"/>
              </w:object>
            </w:r>
          </w:p>
        </w:tc>
        <w:tc>
          <w:tcPr>
            <w:tcW w:w="1511" w:type="pct"/>
            <w:vAlign w:val="center"/>
          </w:tcPr>
          <w:p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Черно-белое МФУ</w:t>
            </w:r>
          </w:p>
        </w:tc>
      </w:tr>
      <w:tr w:rsidR="00BB6DBF" w:rsidRPr="00934C1D" w:rsidTr="00934C1D">
        <w:trPr>
          <w:trHeight w:val="431"/>
        </w:trPr>
        <w:tc>
          <w:tcPr>
            <w:tcW w:w="984" w:type="pct"/>
            <w:vAlign w:val="center"/>
          </w:tcPr>
          <w:p w:rsidR="00BB6DBF" w:rsidRPr="00934C1D" w:rsidRDefault="00BB6DBF" w:rsidP="00934C1D">
            <w:pPr>
              <w:pStyle w:val="aa"/>
              <w:jc w:val="center"/>
              <w:rPr>
                <w:rFonts w:cstheme="minorHAnsi"/>
              </w:rPr>
            </w:pPr>
            <w:r>
              <w:object w:dxaOrig="205" w:dyaOrig="205">
                <v:shape id="_x0000_i1047" type="#_x0000_t75" style="width:9.65pt;height:9.65pt" o:ole="">
                  <v:imagedata r:id="rId55" o:title=""/>
                </v:shape>
                <o:OLEObject Type="Embed" ProgID="Visio.Drawing.15" ShapeID="_x0000_i1047" DrawAspect="Content" ObjectID="_1769866401" r:id="rId56"/>
              </w:object>
            </w:r>
          </w:p>
        </w:tc>
        <w:tc>
          <w:tcPr>
            <w:tcW w:w="1419" w:type="pct"/>
            <w:vAlign w:val="center"/>
          </w:tcPr>
          <w:p w:rsidR="00BB6DBF" w:rsidRPr="00934C1D" w:rsidRDefault="00BB6DBF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Индивидуальные средства защиты</w:t>
            </w:r>
          </w:p>
        </w:tc>
        <w:tc>
          <w:tcPr>
            <w:tcW w:w="1086" w:type="pct"/>
            <w:vAlign w:val="center"/>
          </w:tcPr>
          <w:p w:rsidR="00BB6DBF" w:rsidRPr="00934C1D" w:rsidRDefault="00BB6DBF" w:rsidP="00934C1D">
            <w:pPr>
              <w:pStyle w:val="aa"/>
              <w:jc w:val="center"/>
              <w:rPr>
                <w:rFonts w:cstheme="minorHAnsi"/>
              </w:rPr>
            </w:pPr>
            <w:r>
              <w:object w:dxaOrig="589" w:dyaOrig="589">
                <v:shape id="_x0000_i1048" type="#_x0000_t75" style="width:29pt;height:29pt" o:ole="">
                  <v:imagedata r:id="rId57" o:title=""/>
                </v:shape>
                <o:OLEObject Type="Embed" ProgID="Visio.Drawing.15" ShapeID="_x0000_i1048" DrawAspect="Content" ObjectID="_1769866402" r:id="rId58"/>
              </w:object>
            </w:r>
          </w:p>
        </w:tc>
        <w:tc>
          <w:tcPr>
            <w:tcW w:w="1511" w:type="pct"/>
            <w:vAlign w:val="center"/>
          </w:tcPr>
          <w:p w:rsidR="00BB6DBF" w:rsidRPr="00934C1D" w:rsidRDefault="00473E7E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Раковина</w:t>
            </w:r>
          </w:p>
        </w:tc>
      </w:tr>
      <w:tr w:rsidR="00473E7E" w:rsidRPr="00934C1D" w:rsidTr="00934C1D">
        <w:trPr>
          <w:trHeight w:val="431"/>
        </w:trPr>
        <w:tc>
          <w:tcPr>
            <w:tcW w:w="984" w:type="pct"/>
            <w:vAlign w:val="center"/>
          </w:tcPr>
          <w:p w:rsidR="00473E7E" w:rsidRDefault="00473E7E" w:rsidP="00934C1D">
            <w:pPr>
              <w:pStyle w:val="aa"/>
              <w:jc w:val="center"/>
            </w:pPr>
            <w:r>
              <w:object w:dxaOrig="481" w:dyaOrig="481">
                <v:shape id="_x0000_i1049" type="#_x0000_t75" style="width:23.65pt;height:23.65pt" o:ole="">
                  <v:imagedata r:id="rId59" o:title=""/>
                </v:shape>
                <o:OLEObject Type="Embed" ProgID="Visio.Drawing.15" ShapeID="_x0000_i1049" DrawAspect="Content" ObjectID="_1769866403" r:id="rId60"/>
              </w:object>
            </w:r>
          </w:p>
        </w:tc>
        <w:tc>
          <w:tcPr>
            <w:tcW w:w="1419" w:type="pct"/>
            <w:vAlign w:val="center"/>
          </w:tcPr>
          <w:p w:rsidR="00473E7E" w:rsidRDefault="00473E7E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Интерактивные кубы</w:t>
            </w:r>
          </w:p>
        </w:tc>
        <w:tc>
          <w:tcPr>
            <w:tcW w:w="1086" w:type="pct"/>
            <w:vAlign w:val="center"/>
          </w:tcPr>
          <w:p w:rsidR="00473E7E" w:rsidRDefault="00473E7E" w:rsidP="00934C1D">
            <w:pPr>
              <w:pStyle w:val="aa"/>
              <w:jc w:val="center"/>
            </w:pPr>
            <w:r>
              <w:object w:dxaOrig="337" w:dyaOrig="457">
                <v:shape id="_x0000_i1050" type="#_x0000_t75" style="width:17.2pt;height:22.55pt" o:ole="">
                  <v:imagedata r:id="rId61" o:title=""/>
                </v:shape>
                <o:OLEObject Type="Embed" ProgID="Visio.Drawing.15" ShapeID="_x0000_i1050" DrawAspect="Content" ObjectID="_1769866404" r:id="rId62"/>
              </w:object>
            </w:r>
          </w:p>
        </w:tc>
        <w:tc>
          <w:tcPr>
            <w:tcW w:w="1511" w:type="pct"/>
            <w:vAlign w:val="center"/>
          </w:tcPr>
          <w:p w:rsidR="00473E7E" w:rsidRDefault="00473E7E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Интерактивная песочница</w:t>
            </w:r>
          </w:p>
        </w:tc>
      </w:tr>
      <w:tr w:rsidR="00473E7E" w:rsidRPr="00934C1D" w:rsidTr="00934C1D">
        <w:trPr>
          <w:trHeight w:val="431"/>
        </w:trPr>
        <w:tc>
          <w:tcPr>
            <w:tcW w:w="984" w:type="pct"/>
            <w:vAlign w:val="center"/>
          </w:tcPr>
          <w:p w:rsidR="00473E7E" w:rsidRDefault="00473E7E" w:rsidP="00934C1D">
            <w:pPr>
              <w:pStyle w:val="aa"/>
              <w:jc w:val="center"/>
            </w:pPr>
            <w:r>
              <w:object w:dxaOrig="4369" w:dyaOrig="3685">
                <v:shape id="_x0000_i1051" type="#_x0000_t75" style="width:44.05pt;height:37.6pt" o:ole="">
                  <v:imagedata r:id="rId63" o:title=""/>
                </v:shape>
                <o:OLEObject Type="Embed" ProgID="Visio.Drawing.15" ShapeID="_x0000_i1051" DrawAspect="Content" ObjectID="_1769866405" r:id="rId64"/>
              </w:object>
            </w:r>
          </w:p>
        </w:tc>
        <w:tc>
          <w:tcPr>
            <w:tcW w:w="1419" w:type="pct"/>
            <w:vAlign w:val="center"/>
          </w:tcPr>
          <w:p w:rsidR="00473E7E" w:rsidRDefault="00473E7E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Ковер</w:t>
            </w:r>
          </w:p>
        </w:tc>
        <w:tc>
          <w:tcPr>
            <w:tcW w:w="1086" w:type="pct"/>
            <w:vAlign w:val="center"/>
          </w:tcPr>
          <w:p w:rsidR="00473E7E" w:rsidRDefault="00473E7E" w:rsidP="00934C1D">
            <w:pPr>
              <w:pStyle w:val="aa"/>
              <w:jc w:val="center"/>
            </w:pPr>
            <w:r>
              <w:object w:dxaOrig="613" w:dyaOrig="865">
                <v:shape id="_x0000_i1052" type="#_x0000_t75" style="width:30.1pt;height:43pt" o:ole="">
                  <v:imagedata r:id="rId65" o:title=""/>
                </v:shape>
                <o:OLEObject Type="Embed" ProgID="Visio.Drawing.15" ShapeID="_x0000_i1052" DrawAspect="Content" ObjectID="_1769866406" r:id="rId66"/>
              </w:object>
            </w:r>
          </w:p>
        </w:tc>
        <w:tc>
          <w:tcPr>
            <w:tcW w:w="1511" w:type="pct"/>
            <w:vAlign w:val="center"/>
          </w:tcPr>
          <w:p w:rsidR="00473E7E" w:rsidRDefault="00473E7E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Кресло</w:t>
            </w:r>
          </w:p>
        </w:tc>
      </w:tr>
      <w:tr w:rsidR="00473E7E" w:rsidRPr="00934C1D" w:rsidTr="00934C1D">
        <w:trPr>
          <w:trHeight w:val="431"/>
        </w:trPr>
        <w:tc>
          <w:tcPr>
            <w:tcW w:w="984" w:type="pct"/>
            <w:vAlign w:val="center"/>
          </w:tcPr>
          <w:p w:rsidR="00473E7E" w:rsidRDefault="00473E7E" w:rsidP="00934C1D">
            <w:pPr>
              <w:pStyle w:val="aa"/>
              <w:jc w:val="center"/>
            </w:pPr>
            <w:r>
              <w:object w:dxaOrig="516" w:dyaOrig="757">
                <v:shape id="_x0000_i1053" type="#_x0000_t75" style="width:25.8pt;height:37.6pt" o:ole="">
                  <v:imagedata r:id="rId67" o:title=""/>
                </v:shape>
                <o:OLEObject Type="Embed" ProgID="Visio.Drawing.15" ShapeID="_x0000_i1053" DrawAspect="Content" ObjectID="_1769866407" r:id="rId68"/>
              </w:object>
            </w:r>
          </w:p>
        </w:tc>
        <w:tc>
          <w:tcPr>
            <w:tcW w:w="1419" w:type="pct"/>
            <w:vAlign w:val="center"/>
          </w:tcPr>
          <w:p w:rsidR="00473E7E" w:rsidRDefault="00473E7E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Тумба</w:t>
            </w:r>
          </w:p>
        </w:tc>
        <w:tc>
          <w:tcPr>
            <w:tcW w:w="1086" w:type="pct"/>
            <w:vAlign w:val="center"/>
          </w:tcPr>
          <w:p w:rsidR="00473E7E" w:rsidRDefault="00473E7E" w:rsidP="00934C1D">
            <w:pPr>
              <w:pStyle w:val="aa"/>
              <w:jc w:val="center"/>
            </w:pPr>
            <w:r>
              <w:object w:dxaOrig="3289" w:dyaOrig="900">
                <v:shape id="_x0000_i1054" type="#_x0000_t75" style="width:96.7pt;height:26.85pt" o:ole="">
                  <v:imagedata r:id="rId69" o:title=""/>
                </v:shape>
                <o:OLEObject Type="Embed" ProgID="Visio.Drawing.15" ShapeID="_x0000_i1054" DrawAspect="Content" ObjectID="_1769866408" r:id="rId70"/>
              </w:object>
            </w:r>
          </w:p>
        </w:tc>
        <w:tc>
          <w:tcPr>
            <w:tcW w:w="1511" w:type="pct"/>
            <w:vAlign w:val="center"/>
          </w:tcPr>
          <w:p w:rsidR="00473E7E" w:rsidRDefault="00473E7E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Стеллаж металлический</w:t>
            </w:r>
          </w:p>
        </w:tc>
      </w:tr>
    </w:tbl>
    <w:p w:rsidR="00C4671A" w:rsidRPr="00934C1D" w:rsidRDefault="00C4671A" w:rsidP="008F5FA1">
      <w:pPr>
        <w:jc w:val="center"/>
        <w:rPr>
          <w:rFonts w:cstheme="minorHAnsi"/>
          <w:b/>
        </w:rPr>
      </w:pPr>
    </w:p>
    <w:sectPr w:rsidR="00C4671A" w:rsidRPr="00934C1D" w:rsidSect="00D91A4C">
      <w:footerReference w:type="default" r:id="rId71"/>
      <w:footerReference w:type="first" r:id="rId72"/>
      <w:pgSz w:w="11900" w:h="16840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8B6" w:rsidRDefault="008A68B6" w:rsidP="00CC7BFC">
      <w:r>
        <w:separator/>
      </w:r>
    </w:p>
  </w:endnote>
  <w:endnote w:type="continuationSeparator" w:id="0">
    <w:p w:rsidR="008A68B6" w:rsidRDefault="008A68B6" w:rsidP="00CC7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9236219"/>
      <w:docPartObj>
        <w:docPartGallery w:val="Page Numbers (Bottom of Page)"/>
        <w:docPartUnique/>
      </w:docPartObj>
    </w:sdtPr>
    <w:sdtContent>
      <w:p w:rsidR="00934C1D" w:rsidRDefault="000E7089">
        <w:pPr>
          <w:pStyle w:val="a5"/>
          <w:jc w:val="right"/>
        </w:pPr>
        <w:r>
          <w:fldChar w:fldCharType="begin"/>
        </w:r>
        <w:r w:rsidR="00934C1D">
          <w:instrText>PAGE   \* MERGEFORMAT</w:instrText>
        </w:r>
        <w:r>
          <w:fldChar w:fldCharType="separate"/>
        </w:r>
        <w:r w:rsidR="00701BC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8B6" w:rsidRDefault="008A68B6" w:rsidP="00CC7BFC">
      <w:r>
        <w:separator/>
      </w:r>
    </w:p>
  </w:footnote>
  <w:footnote w:type="continuationSeparator" w:id="0">
    <w:p w:rsidR="008A68B6" w:rsidRDefault="008A68B6" w:rsidP="00CC7B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CC7BFC"/>
    <w:rsid w:val="0009247E"/>
    <w:rsid w:val="000A0B6A"/>
    <w:rsid w:val="000B6320"/>
    <w:rsid w:val="000E1B8C"/>
    <w:rsid w:val="000E7089"/>
    <w:rsid w:val="0011216B"/>
    <w:rsid w:val="00166DC1"/>
    <w:rsid w:val="00187EA4"/>
    <w:rsid w:val="00197F2B"/>
    <w:rsid w:val="001A61E8"/>
    <w:rsid w:val="001F2845"/>
    <w:rsid w:val="001F5C3C"/>
    <w:rsid w:val="00244623"/>
    <w:rsid w:val="002C155C"/>
    <w:rsid w:val="002F139D"/>
    <w:rsid w:val="002F71E8"/>
    <w:rsid w:val="003A77FA"/>
    <w:rsid w:val="00412520"/>
    <w:rsid w:val="004555DC"/>
    <w:rsid w:val="00473E7E"/>
    <w:rsid w:val="00491CED"/>
    <w:rsid w:val="0051389E"/>
    <w:rsid w:val="00514D55"/>
    <w:rsid w:val="005248C4"/>
    <w:rsid w:val="00551844"/>
    <w:rsid w:val="00567F8D"/>
    <w:rsid w:val="00611526"/>
    <w:rsid w:val="00655CF0"/>
    <w:rsid w:val="00692EA8"/>
    <w:rsid w:val="00701BC4"/>
    <w:rsid w:val="0079747E"/>
    <w:rsid w:val="007A6086"/>
    <w:rsid w:val="007B61FB"/>
    <w:rsid w:val="007C5EAC"/>
    <w:rsid w:val="008A3682"/>
    <w:rsid w:val="008A68B6"/>
    <w:rsid w:val="008F5FA1"/>
    <w:rsid w:val="00934C1D"/>
    <w:rsid w:val="00952422"/>
    <w:rsid w:val="009552B8"/>
    <w:rsid w:val="009604C7"/>
    <w:rsid w:val="0097698A"/>
    <w:rsid w:val="00A35B5E"/>
    <w:rsid w:val="00A761FF"/>
    <w:rsid w:val="00B50600"/>
    <w:rsid w:val="00B87114"/>
    <w:rsid w:val="00BB6DBF"/>
    <w:rsid w:val="00C4671A"/>
    <w:rsid w:val="00C506EB"/>
    <w:rsid w:val="00C74C76"/>
    <w:rsid w:val="00CA7D18"/>
    <w:rsid w:val="00CC7BFC"/>
    <w:rsid w:val="00CD4FE0"/>
    <w:rsid w:val="00CE583B"/>
    <w:rsid w:val="00D133B2"/>
    <w:rsid w:val="00D91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C467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671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C4671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79747E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package" Target="embeddings/Microsoft_Visio_Drawing34.vsdx"/><Relationship Id="rId26" Type="http://schemas.openxmlformats.org/officeDocument/2006/relationships/package" Target="embeddings/Microsoft_Visio_Drawing78.vsdx"/><Relationship Id="rId39" Type="http://schemas.openxmlformats.org/officeDocument/2006/relationships/image" Target="media/image20.emf"/><Relationship Id="rId21" Type="http://schemas.openxmlformats.org/officeDocument/2006/relationships/image" Target="media/image11.emf"/><Relationship Id="rId34" Type="http://schemas.openxmlformats.org/officeDocument/2006/relationships/package" Target="embeddings/Microsoft_Visio_Drawing1112.vsdx"/><Relationship Id="rId42" Type="http://schemas.openxmlformats.org/officeDocument/2006/relationships/package" Target="embeddings/Microsoft_Visio_Drawing1516.vsdx"/><Relationship Id="rId47" Type="http://schemas.openxmlformats.org/officeDocument/2006/relationships/image" Target="media/image24.emf"/><Relationship Id="rId50" Type="http://schemas.openxmlformats.org/officeDocument/2006/relationships/package" Target="embeddings/Microsoft_Visio_Drawing1920.vsdx"/><Relationship Id="rId55" Type="http://schemas.openxmlformats.org/officeDocument/2006/relationships/image" Target="media/image28.emf"/><Relationship Id="rId63" Type="http://schemas.openxmlformats.org/officeDocument/2006/relationships/image" Target="media/image32.emf"/><Relationship Id="rId68" Type="http://schemas.openxmlformats.org/officeDocument/2006/relationships/package" Target="embeddings/Microsoft_Visio_Drawing2829.vsdx"/><Relationship Id="rId7" Type="http://schemas.openxmlformats.org/officeDocument/2006/relationships/image" Target="media/image2.pn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package" Target="embeddings/Microsoft_Visio_Drawing23.vsdx"/><Relationship Id="rId29" Type="http://schemas.openxmlformats.org/officeDocument/2006/relationships/image" Target="media/image15.emf"/><Relationship Id="rId11" Type="http://schemas.openxmlformats.org/officeDocument/2006/relationships/image" Target="media/image6.emf"/><Relationship Id="rId24" Type="http://schemas.openxmlformats.org/officeDocument/2006/relationships/package" Target="embeddings/Microsoft_Visio_Drawing67.vsdx"/><Relationship Id="rId32" Type="http://schemas.openxmlformats.org/officeDocument/2006/relationships/package" Target="embeddings/Microsoft_Visio_Drawing1011.vsdx"/><Relationship Id="rId37" Type="http://schemas.openxmlformats.org/officeDocument/2006/relationships/image" Target="media/image19.emf"/><Relationship Id="rId40" Type="http://schemas.openxmlformats.org/officeDocument/2006/relationships/package" Target="embeddings/Microsoft_Visio_Drawing1415.vsdx"/><Relationship Id="rId45" Type="http://schemas.openxmlformats.org/officeDocument/2006/relationships/image" Target="media/image23.emf"/><Relationship Id="rId53" Type="http://schemas.openxmlformats.org/officeDocument/2006/relationships/image" Target="media/image27.emf"/><Relationship Id="rId58" Type="http://schemas.openxmlformats.org/officeDocument/2006/relationships/package" Target="embeddings/Microsoft_Visio_Drawing2324.vsdx"/><Relationship Id="rId66" Type="http://schemas.openxmlformats.org/officeDocument/2006/relationships/package" Target="embeddings/Microsoft_Visio_Drawing2728.vsdx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package" Target="embeddings/Microsoft_Visio_Drawing89.vsdx"/><Relationship Id="rId36" Type="http://schemas.openxmlformats.org/officeDocument/2006/relationships/package" Target="embeddings/Microsoft_Visio_Drawing1213.vsdx"/><Relationship Id="rId49" Type="http://schemas.openxmlformats.org/officeDocument/2006/relationships/image" Target="media/image25.emf"/><Relationship Id="rId57" Type="http://schemas.openxmlformats.org/officeDocument/2006/relationships/image" Target="media/image29.emf"/><Relationship Id="rId61" Type="http://schemas.openxmlformats.org/officeDocument/2006/relationships/image" Target="media/image31.emf"/><Relationship Id="rId10" Type="http://schemas.openxmlformats.org/officeDocument/2006/relationships/image" Target="media/image5.tiff"/><Relationship Id="rId19" Type="http://schemas.openxmlformats.org/officeDocument/2006/relationships/image" Target="media/image10.emf"/><Relationship Id="rId31" Type="http://schemas.openxmlformats.org/officeDocument/2006/relationships/image" Target="media/image16.emf"/><Relationship Id="rId44" Type="http://schemas.openxmlformats.org/officeDocument/2006/relationships/package" Target="embeddings/Microsoft_Visio_Drawing1617.vsdx"/><Relationship Id="rId52" Type="http://schemas.openxmlformats.org/officeDocument/2006/relationships/package" Target="embeddings/Microsoft_Visio_Drawing2021.vsdx"/><Relationship Id="rId60" Type="http://schemas.openxmlformats.org/officeDocument/2006/relationships/package" Target="embeddings/Microsoft_Visio_Drawing2425.vsdx"/><Relationship Id="rId65" Type="http://schemas.openxmlformats.org/officeDocument/2006/relationships/image" Target="media/image33.emf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package" Target="embeddings/Microsoft_Visio_Drawing12.vsdx"/><Relationship Id="rId22" Type="http://schemas.openxmlformats.org/officeDocument/2006/relationships/package" Target="embeddings/Microsoft_Visio_Drawing56.vsdx"/><Relationship Id="rId27" Type="http://schemas.openxmlformats.org/officeDocument/2006/relationships/image" Target="media/image14.emf"/><Relationship Id="rId30" Type="http://schemas.openxmlformats.org/officeDocument/2006/relationships/package" Target="embeddings/Microsoft_Visio_Drawing910.vsdx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package" Target="embeddings/Microsoft_Visio_Drawing1819.vsdx"/><Relationship Id="rId56" Type="http://schemas.openxmlformats.org/officeDocument/2006/relationships/package" Target="embeddings/Microsoft_Visio_Drawing2223.vsdx"/><Relationship Id="rId64" Type="http://schemas.openxmlformats.org/officeDocument/2006/relationships/package" Target="embeddings/Microsoft_Visio_Drawing2627.vsdx"/><Relationship Id="rId69" Type="http://schemas.openxmlformats.org/officeDocument/2006/relationships/image" Target="media/image35.emf"/><Relationship Id="rId8" Type="http://schemas.openxmlformats.org/officeDocument/2006/relationships/image" Target="media/image3.tiff"/><Relationship Id="rId51" Type="http://schemas.openxmlformats.org/officeDocument/2006/relationships/image" Target="media/image26.emf"/><Relationship Id="rId72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package" Target="embeddings/Microsoft_Visio_Drawing1314.vsdx"/><Relationship Id="rId46" Type="http://schemas.openxmlformats.org/officeDocument/2006/relationships/package" Target="embeddings/Microsoft_Visio_Drawing1718.vsdx"/><Relationship Id="rId59" Type="http://schemas.openxmlformats.org/officeDocument/2006/relationships/image" Target="media/image30.emf"/><Relationship Id="rId67" Type="http://schemas.openxmlformats.org/officeDocument/2006/relationships/image" Target="media/image34.emf"/><Relationship Id="rId20" Type="http://schemas.openxmlformats.org/officeDocument/2006/relationships/package" Target="embeddings/Microsoft_Visio_Drawing45.vsdx"/><Relationship Id="rId41" Type="http://schemas.openxmlformats.org/officeDocument/2006/relationships/image" Target="media/image21.emf"/><Relationship Id="rId54" Type="http://schemas.openxmlformats.org/officeDocument/2006/relationships/package" Target="embeddings/Microsoft_Visio_Drawing2122.vsdx"/><Relationship Id="rId62" Type="http://schemas.openxmlformats.org/officeDocument/2006/relationships/package" Target="embeddings/Microsoft_Visio_Drawing2526.vsdx"/><Relationship Id="rId70" Type="http://schemas.openxmlformats.org/officeDocument/2006/relationships/package" Target="embeddings/Microsoft_Visio_Drawing2930.vsdx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NR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Воителева</dc:creator>
  <cp:keywords/>
  <dc:description/>
  <cp:lastModifiedBy>Марина</cp:lastModifiedBy>
  <cp:revision>7</cp:revision>
  <dcterms:created xsi:type="dcterms:W3CDTF">2023-03-14T15:49:00Z</dcterms:created>
  <dcterms:modified xsi:type="dcterms:W3CDTF">2024-02-19T13:46:00Z</dcterms:modified>
</cp:coreProperties>
</file>