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666BDD" w:rsidTr="006D406B">
        <w:tc>
          <w:tcPr>
            <w:tcW w:w="5670" w:type="dxa"/>
          </w:tcPr>
          <w:p w:rsidR="00666BDD" w:rsidRDefault="00666BDD" w:rsidP="006D406B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861AA0" w:rsidRPr="008C14C9" w:rsidRDefault="00861AA0" w:rsidP="00861AA0">
            <w:pPr>
              <w:ind w:firstLine="709"/>
              <w:jc w:val="right"/>
              <w:rPr>
                <w:sz w:val="24"/>
                <w:szCs w:val="24"/>
                <w:lang w:val="de-AT"/>
              </w:rPr>
            </w:pPr>
            <w:r w:rsidRPr="008C14C9">
              <w:rPr>
                <w:sz w:val="24"/>
                <w:szCs w:val="24"/>
                <w:lang w:val="de-AT"/>
              </w:rPr>
              <w:t>УТВЕРЖДАЮ</w:t>
            </w:r>
          </w:p>
          <w:p w:rsidR="008C14C9" w:rsidRDefault="008C14C9" w:rsidP="00861AA0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861AA0" w:rsidRPr="008C14C9" w:rsidRDefault="00861AA0" w:rsidP="00861AA0">
            <w:pPr>
              <w:ind w:firstLine="709"/>
              <w:jc w:val="right"/>
              <w:rPr>
                <w:sz w:val="24"/>
                <w:szCs w:val="24"/>
                <w:lang w:val="de-AT"/>
              </w:rPr>
            </w:pPr>
            <w:r w:rsidRPr="008C14C9">
              <w:rPr>
                <w:sz w:val="24"/>
                <w:szCs w:val="24"/>
                <w:lang w:val="de-AT"/>
              </w:rPr>
              <w:t>Главный эксперт</w:t>
            </w:r>
          </w:p>
          <w:p w:rsidR="00861AA0" w:rsidRPr="008C14C9" w:rsidRDefault="008C14C9" w:rsidP="00861AA0">
            <w:pPr>
              <w:ind w:firstLine="709"/>
              <w:jc w:val="right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____________ </w:t>
            </w:r>
            <w:r w:rsidR="00861AA0" w:rsidRPr="008C14C9">
              <w:rPr>
                <w:bCs/>
                <w:sz w:val="24"/>
                <w:szCs w:val="24"/>
              </w:rPr>
              <w:t>Белорусова С.Г.</w:t>
            </w:r>
          </w:p>
          <w:p w:rsidR="00861AA0" w:rsidRPr="008C14C9" w:rsidRDefault="00861AA0" w:rsidP="00861AA0">
            <w:pPr>
              <w:ind w:firstLine="709"/>
              <w:jc w:val="right"/>
              <w:rPr>
                <w:sz w:val="24"/>
                <w:szCs w:val="24"/>
                <w:lang w:val="de-AT"/>
              </w:rPr>
            </w:pPr>
          </w:p>
          <w:p w:rsidR="00666BDD" w:rsidRDefault="008C14C9" w:rsidP="00861AA0">
            <w:pPr>
              <w:spacing w:line="360" w:lineRule="auto"/>
              <w:ind w:left="290"/>
              <w:jc w:val="center"/>
              <w:rPr>
                <w:sz w:val="30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861AA0" w:rsidRPr="008C14C9">
              <w:rPr>
                <w:sz w:val="24"/>
                <w:szCs w:val="24"/>
                <w:lang w:val="de-AT"/>
              </w:rPr>
              <w:t>«_____»___________20___г.</w:t>
            </w:r>
          </w:p>
        </w:tc>
      </w:tr>
    </w:tbl>
    <w:p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C242BE" w:rsidRPr="00C242BE" w:rsidRDefault="00C242B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20"/>
              <w:szCs w:val="40"/>
            </w:rPr>
          </w:pPr>
        </w:p>
        <w:p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2D5672">
            <w:rPr>
              <w:rFonts w:ascii="Times New Roman" w:eastAsia="Arial Unicode MS" w:hAnsi="Times New Roman" w:cs="Times New Roman"/>
              <w:sz w:val="40"/>
              <w:szCs w:val="40"/>
            </w:rPr>
            <w:t>Преподавание в младших классах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:rsidR="00D83E4E" w:rsidRDefault="00610CA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610CAD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 w:rsidR="009E5BD9" w:rsidRPr="00610CA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610CAD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по профессиональному мастерству</w:t>
          </w:r>
          <w:r w:rsidR="00C242B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-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20</w:t>
          </w:r>
          <w:r w:rsidR="00AB6DE3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</w:p>
        <w:p w:rsidR="00C242BE" w:rsidRPr="00D83E4E" w:rsidRDefault="00C242B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sz w:val="36"/>
              <w:szCs w:val="36"/>
            </w:rPr>
            <w:t>в Республике Марий Эл</w:t>
          </w:r>
        </w:p>
        <w:p w:rsidR="00334165" w:rsidRPr="00A204BB" w:rsidRDefault="00655A7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B82FDF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Default="009B18A2" w:rsidP="00AD0FD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0FDC" w:rsidRPr="00AD0FDC" w:rsidRDefault="00655A73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2754087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_Toc152754087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:rsidR="00AD0FDC" w:rsidRPr="00AD0FDC" w:rsidRDefault="00655A73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88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1.1. ОБЩИЕ СВЕДЕНИЯ О ТРЕБОВАНИЯХ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_Toc152754088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:rsidR="00AD0FDC" w:rsidRPr="00AD0FDC" w:rsidRDefault="00655A73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89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1.2. ПЕРЕЧЕНЬ ПРОФЕССИОНАЛЬНЫХ ЗАДАЧ СПЕЦИАЛИСТА ПО КОМПЕТЕНЦИИ «ПРЕПОДАВАНИЕ В МЛАДШИХ КЛАССАХ»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_Toc152754089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:rsidR="00AD0FDC" w:rsidRPr="00AD0FDC" w:rsidRDefault="00655A73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0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1.3. ТРЕБОВАНИЯ К СХЕМЕ ОЦЕНКИ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_Toc152754090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8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:rsidR="00AD0FDC" w:rsidRPr="00AD0FDC" w:rsidRDefault="00655A73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1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1.4. СПЕЦИФИКАЦИЯ ОЦЕНКИ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_Toc152754091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8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:rsidR="00AD0FDC" w:rsidRPr="00AD0FDC" w:rsidRDefault="00655A73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2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1.5. КОНКУРСНОЕ ЗАДАНИЕ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_Toc152754092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9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:rsidR="00AD0FDC" w:rsidRPr="00AD0FDC" w:rsidRDefault="00655A73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3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1.5.1. Разработка/выбор конкурсного задания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_Toc152754093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9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:rsidR="00AD0FDC" w:rsidRPr="00AD0FDC" w:rsidRDefault="00655A73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4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1.5.2. Структура модулей конкурсного задания (инвариант/вариатив)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_Toc152754094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10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:rsidR="00AD0FDC" w:rsidRPr="00AD0FDC" w:rsidRDefault="00655A73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5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_Toc152754095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:rsidR="00AD0FDC" w:rsidRPr="00AD0FDC" w:rsidRDefault="00655A73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6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2.1. Личный инструмент конкурсанта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_Toc152754096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:rsidR="00AD0FDC" w:rsidRPr="00AD0FDC" w:rsidRDefault="00655A73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7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2.2. Материалы, оборудование и инструменты, запрещенные на площадке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_Toc152754097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:rsidR="00AD0FDC" w:rsidRDefault="00655A73" w:rsidP="00AD0FDC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2754098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_Toc152754098 \h </w:instrText>
        </w:r>
        <w:r w:rsidRPr="00AD0FDC">
          <w:rPr>
            <w:rStyle w:val="ae"/>
            <w:rFonts w:ascii="Times New Roman" w:hAnsi="Times New Roman"/>
            <w:webHidden/>
            <w:szCs w:val="24"/>
          </w:rPr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:rsidR="00AA2B8A" w:rsidRPr="00A204BB" w:rsidRDefault="00655A73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23EB0" w:rsidRPr="00A204BB" w:rsidRDefault="00723EB0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83E4E">
      <w:pPr>
        <w:pStyle w:val="-2"/>
        <w:rPr>
          <w:lang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ФГОС НОО – федеральный государственный образовательный стандарт начального общего образования (приказ Министерства просвещения Российской Федерации № 286 от 31 мая 2021 г.) </w:t>
      </w:r>
    </w:p>
    <w:p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ФГОС СПО – федеральный государственной образовательный стандарт среднего профессионального образования (приказ Министерства просвещения Российской Федерации № 742 от 17 августа 2022 г.)</w:t>
      </w:r>
    </w:p>
    <w:p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ПС –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 октября 2013 г. N 544н)</w:t>
      </w:r>
    </w:p>
    <w:p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ФОП НОО – федеральная образовательная программа начального общего образования (приказ Министерства просвещения Российской Федерации № 992 от 16 ноября 2022 г.)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52754087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52754088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Toc78885652"/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Требования компетенции (ТК) «Преподавание в младших классах» </w:t>
      </w:r>
      <w:bookmarkStart w:id="4" w:name="_Hlk123050441"/>
      <w:r w:rsidRPr="00B82FDF">
        <w:rPr>
          <w:rFonts w:ascii="Times New Roman" w:eastAsia="Calibri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4"/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Требования компетенции являются руководством для подготовки конкурентоспособных, высококвалифицированных специалистов и участия их в конкурсах профессионального мастерства. 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5" w:name="_Toc152754089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</w:t>
      </w:r>
      <w:r w:rsidR="00B82FDF">
        <w:rPr>
          <w:rFonts w:ascii="Times New Roman" w:hAnsi="Times New Roman"/>
          <w:sz w:val="24"/>
        </w:rPr>
        <w:t>АЧ СПЕЦИАЛИСТА ПО КОМПЕТЕНЦИИ «ПРЕПОДАВАНИЕ В МЛАДШИХ КЛАССАХ</w:t>
      </w:r>
      <w:r w:rsidRPr="00D83E4E">
        <w:rPr>
          <w:rFonts w:ascii="Times New Roman" w:hAnsi="Times New Roman"/>
          <w:sz w:val="24"/>
        </w:rPr>
        <w:t>»</w:t>
      </w:r>
      <w:bookmarkEnd w:id="5"/>
    </w:p>
    <w:p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747C54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7781"/>
        <w:gridCol w:w="1457"/>
      </w:tblGrid>
      <w:tr w:rsidR="00747C54" w:rsidRPr="00747C54" w:rsidTr="006D406B">
        <w:tc>
          <w:tcPr>
            <w:tcW w:w="313" w:type="pct"/>
            <w:shd w:val="clear" w:color="auto" w:fill="92D050"/>
            <w:vAlign w:val="center"/>
          </w:tcPr>
          <w:p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948" w:type="pct"/>
            <w:shd w:val="clear" w:color="auto" w:fill="92D050"/>
            <w:vAlign w:val="center"/>
          </w:tcPr>
          <w:p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39" w:type="pct"/>
            <w:shd w:val="clear" w:color="auto" w:fill="92D050"/>
            <w:vAlign w:val="center"/>
          </w:tcPr>
          <w:p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47C54" w:rsidRPr="00747C54" w:rsidTr="008B5779">
        <w:tc>
          <w:tcPr>
            <w:tcW w:w="31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47C54" w:rsidRPr="00747C54" w:rsidRDefault="00747C54" w:rsidP="00747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47C54" w:rsidRPr="00747C54" w:rsidTr="008B5779">
        <w:tc>
          <w:tcPr>
            <w:tcW w:w="31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747C54" w:rsidRPr="00747C54" w:rsidRDefault="00747C54" w:rsidP="00747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7C54" w:rsidRPr="00747C54" w:rsidRDefault="00747C54" w:rsidP="00747C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Преподаваемый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предмет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Пути достижения образовательных результатов и   способы оценки результатов обучения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Рабочую программу и методику обучения по данному предмету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направления развития образовательной    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Конвенцию о правах ребенка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:rsidTr="00747C54">
        <w:tc>
          <w:tcPr>
            <w:tcW w:w="313" w:type="pct"/>
            <w:vMerge/>
            <w:shd w:val="clear" w:color="auto" w:fill="BFBFBF"/>
            <w:vAlign w:val="center"/>
          </w:tcPr>
          <w:p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:rsidR="00747C54" w:rsidRPr="00747C54" w:rsidRDefault="00747C54" w:rsidP="00747C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должен уметь: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ИКТ-компетентностями: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 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:rsidTr="00747C54">
        <w:tc>
          <w:tcPr>
            <w:tcW w:w="313" w:type="pct"/>
            <w:shd w:val="clear" w:color="auto" w:fill="BFBFBF"/>
            <w:vAlign w:val="center"/>
          </w:tcPr>
          <w:p w:rsidR="00747C54" w:rsidRPr="00747C54" w:rsidRDefault="00747C54" w:rsidP="00747C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48" w:type="pct"/>
            <w:shd w:val="clear" w:color="auto" w:fill="auto"/>
            <w:vAlign w:val="center"/>
          </w:tcPr>
          <w:p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47C54" w:rsidRPr="00CB5146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47C54" w:rsidRPr="00747C54" w:rsidTr="00747C54">
        <w:tc>
          <w:tcPr>
            <w:tcW w:w="313" w:type="pct"/>
            <w:shd w:val="clear" w:color="auto" w:fill="BFBFBF"/>
            <w:vAlign w:val="center"/>
          </w:tcPr>
          <w:p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психодидактики, поликультурного образования, закономерностей поведения в социальных сетях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воспитательной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работы, основные принципы деятельностного подхода, виды и приемы современных педагогических технологий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:rsidTr="00747C54">
        <w:tc>
          <w:tcPr>
            <w:tcW w:w="313" w:type="pct"/>
            <w:shd w:val="clear" w:color="auto" w:fill="BFBFBF"/>
            <w:vAlign w:val="center"/>
          </w:tcPr>
          <w:p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методами организации экскурсий, походов и экспедиций и т.п.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с другими педагогическими работниками и другими 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специалистами в решении воспитательных задач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:rsidTr="00747C54">
        <w:tc>
          <w:tcPr>
            <w:tcW w:w="313" w:type="pct"/>
            <w:shd w:val="clear" w:color="auto" w:fill="BFBFBF"/>
            <w:vAlign w:val="center"/>
          </w:tcPr>
          <w:p w:rsidR="00747C54" w:rsidRPr="00747C54" w:rsidRDefault="00747C54" w:rsidP="00747C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48" w:type="pct"/>
            <w:shd w:val="clear" w:color="auto" w:fill="auto"/>
            <w:vAlign w:val="center"/>
          </w:tcPr>
          <w:p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47C54" w:rsidRPr="00747C54" w:rsidTr="00747C54">
        <w:tc>
          <w:tcPr>
            <w:tcW w:w="313" w:type="pct"/>
            <w:shd w:val="clear" w:color="auto" w:fill="BFBFBF"/>
            <w:vAlign w:val="center"/>
          </w:tcPr>
          <w:p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должен знать и понимать: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закономерности организации образовательного процесса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Законы развития личности и проявления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личностных свойств, психологические законы периодизации и кризисов развития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технологии учета возрастных особенностей обучающихся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:rsidTr="00747C54">
        <w:tc>
          <w:tcPr>
            <w:tcW w:w="313" w:type="pct"/>
            <w:shd w:val="clear" w:color="auto" w:fill="BFBFBF"/>
            <w:vAlign w:val="center"/>
          </w:tcPr>
          <w:p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 ориентированные образовательные программы с учетом личностных и возрастных особенностей обучающихся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747C54" w:rsidRPr="00747C54" w:rsidRDefault="00747C54" w:rsidP="00747C54">
            <w:pPr>
              <w:numPr>
                <w:ilvl w:val="0"/>
                <w:numId w:val="23"/>
              </w:numPr>
              <w:spacing w:after="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детско-взрослые сообщества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52754090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/>
      </w:tblPr>
      <w:tblGrid>
        <w:gridCol w:w="2051"/>
        <w:gridCol w:w="326"/>
        <w:gridCol w:w="1040"/>
        <w:gridCol w:w="1040"/>
        <w:gridCol w:w="1040"/>
        <w:gridCol w:w="1041"/>
        <w:gridCol w:w="1266"/>
        <w:gridCol w:w="2051"/>
      </w:tblGrid>
      <w:tr w:rsidR="004E785E" w:rsidRPr="00613219" w:rsidTr="008211A7">
        <w:trPr>
          <w:trHeight w:val="1538"/>
          <w:jc w:val="center"/>
        </w:trPr>
        <w:tc>
          <w:tcPr>
            <w:tcW w:w="4271" w:type="pct"/>
            <w:gridSpan w:val="7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29" w:type="pct"/>
            <w:shd w:val="clear" w:color="auto" w:fill="92D050"/>
            <w:vAlign w:val="center"/>
          </w:tcPr>
          <w:p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8211A7" w:rsidRPr="00613219" w:rsidTr="008211A7">
        <w:trPr>
          <w:trHeight w:val="50"/>
          <w:jc w:val="center"/>
        </w:trPr>
        <w:tc>
          <w:tcPr>
            <w:tcW w:w="729" w:type="pct"/>
            <w:vMerge w:val="restart"/>
            <w:shd w:val="clear" w:color="auto" w:fill="92D050"/>
            <w:vAlign w:val="center"/>
          </w:tcPr>
          <w:p w:rsidR="008211A7" w:rsidRPr="00613219" w:rsidRDefault="008211A7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9" w:type="pct"/>
            <w:shd w:val="clear" w:color="auto" w:fill="92D050"/>
            <w:vAlign w:val="center"/>
          </w:tcPr>
          <w:p w:rsidR="008211A7" w:rsidRPr="00613219" w:rsidRDefault="008211A7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00B050"/>
            <w:vAlign w:val="center"/>
          </w:tcPr>
          <w:p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56" w:type="pct"/>
            <w:shd w:val="clear" w:color="auto" w:fill="00B050"/>
            <w:vAlign w:val="center"/>
          </w:tcPr>
          <w:p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6" w:type="pct"/>
            <w:shd w:val="clear" w:color="auto" w:fill="00B050"/>
            <w:vAlign w:val="center"/>
          </w:tcPr>
          <w:p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56" w:type="pct"/>
            <w:shd w:val="clear" w:color="auto" w:fill="00B050"/>
            <w:vAlign w:val="center"/>
          </w:tcPr>
          <w:p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770" w:type="pct"/>
            <w:shd w:val="clear" w:color="auto" w:fill="00B050"/>
            <w:vAlign w:val="center"/>
          </w:tcPr>
          <w:p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29" w:type="pct"/>
            <w:shd w:val="clear" w:color="auto" w:fill="00B050"/>
            <w:vAlign w:val="center"/>
          </w:tcPr>
          <w:p w:rsidR="008211A7" w:rsidRPr="00613219" w:rsidRDefault="008211A7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211A7" w:rsidRPr="00613219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56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15</w:t>
            </w:r>
          </w:p>
        </w:tc>
        <w:tc>
          <w:tcPr>
            <w:tcW w:w="770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40</w:t>
            </w:r>
          </w:p>
        </w:tc>
      </w:tr>
      <w:tr w:rsidR="008211A7" w:rsidRPr="00613219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15</w:t>
            </w:r>
          </w:p>
        </w:tc>
        <w:tc>
          <w:tcPr>
            <w:tcW w:w="729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40</w:t>
            </w:r>
          </w:p>
        </w:tc>
      </w:tr>
      <w:tr w:rsidR="008211A7" w:rsidRPr="00613219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20</w:t>
            </w:r>
          </w:p>
        </w:tc>
      </w:tr>
      <w:tr w:rsidR="008211A7" w:rsidRPr="00613219" w:rsidTr="008211A7">
        <w:trPr>
          <w:trHeight w:val="50"/>
          <w:jc w:val="center"/>
        </w:trPr>
        <w:tc>
          <w:tcPr>
            <w:tcW w:w="878" w:type="pct"/>
            <w:gridSpan w:val="2"/>
            <w:shd w:val="clear" w:color="auto" w:fill="00B050"/>
            <w:vAlign w:val="center"/>
          </w:tcPr>
          <w:p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:rsidR="008211A7" w:rsidRPr="00613219" w:rsidRDefault="008211A7" w:rsidP="00821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29" w:type="pct"/>
            <w:shd w:val="clear" w:color="auto" w:fill="F2F2F2" w:themeFill="background1" w:themeFillShade="F2"/>
            <w:vAlign w:val="center"/>
          </w:tcPr>
          <w:p w:rsidR="008211A7" w:rsidRPr="00613219" w:rsidRDefault="008211A7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52754091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15"/>
        <w:tblW w:w="4945" w:type="pct"/>
        <w:tblLook w:val="04A0"/>
      </w:tblPr>
      <w:tblGrid>
        <w:gridCol w:w="556"/>
        <w:gridCol w:w="2388"/>
        <w:gridCol w:w="6803"/>
      </w:tblGrid>
      <w:tr w:rsidR="001B523D" w:rsidRPr="001B523D" w:rsidTr="006D406B">
        <w:tc>
          <w:tcPr>
            <w:tcW w:w="1510" w:type="pct"/>
            <w:gridSpan w:val="2"/>
            <w:shd w:val="clear" w:color="auto" w:fill="92D050"/>
          </w:tcPr>
          <w:p w:rsidR="001B523D" w:rsidRPr="001B523D" w:rsidRDefault="001B523D" w:rsidP="001B523D">
            <w:pPr>
              <w:jc w:val="center"/>
              <w:rPr>
                <w:b/>
                <w:sz w:val="24"/>
                <w:szCs w:val="24"/>
              </w:rPr>
            </w:pPr>
            <w:r w:rsidRPr="001B523D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490" w:type="pct"/>
            <w:shd w:val="clear" w:color="auto" w:fill="92D050"/>
          </w:tcPr>
          <w:p w:rsidR="001B523D" w:rsidRPr="001B523D" w:rsidRDefault="001B523D" w:rsidP="001B523D">
            <w:pPr>
              <w:jc w:val="center"/>
              <w:rPr>
                <w:b/>
                <w:sz w:val="24"/>
                <w:szCs w:val="24"/>
              </w:rPr>
            </w:pPr>
            <w:r w:rsidRPr="001B523D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B523D" w:rsidRPr="001B523D" w:rsidTr="006D406B">
        <w:tc>
          <w:tcPr>
            <w:tcW w:w="285" w:type="pct"/>
            <w:shd w:val="clear" w:color="auto" w:fill="00B050"/>
          </w:tcPr>
          <w:p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1225" w:type="pct"/>
            <w:shd w:val="clear" w:color="auto" w:fill="92D050"/>
          </w:tcPr>
          <w:p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Проектирование, проведение, анализ учебного занятия</w:t>
            </w:r>
          </w:p>
        </w:tc>
        <w:tc>
          <w:tcPr>
            <w:tcW w:w="3490" w:type="pct"/>
            <w:shd w:val="clear" w:color="auto" w:fill="auto"/>
          </w:tcPr>
          <w:p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проводить фрагмент учебного занятия в соответствии с применением современных образовательных и информационно-коммуникационных технологий.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B523D" w:rsidRPr="001B523D" w:rsidTr="006D406B">
        <w:tc>
          <w:tcPr>
            <w:tcW w:w="285" w:type="pct"/>
            <w:shd w:val="clear" w:color="auto" w:fill="00B050"/>
          </w:tcPr>
          <w:p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225" w:type="pct"/>
            <w:shd w:val="clear" w:color="auto" w:fill="92D050"/>
          </w:tcPr>
          <w:p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 воспитывающей среды, создание педагогических условий для воспитания младших школьников</w:t>
            </w:r>
          </w:p>
        </w:tc>
        <w:tc>
          <w:tcPr>
            <w:tcW w:w="3490" w:type="pct"/>
            <w:shd w:val="clear" w:color="auto" w:fill="auto"/>
          </w:tcPr>
          <w:p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проектировать воспитывающую среду, создавать педагогические условия для воспитания младших школьников с использованием интерактивного оборудования.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B523D" w:rsidRPr="001B523D" w:rsidTr="006D406B">
        <w:tc>
          <w:tcPr>
            <w:tcW w:w="285" w:type="pct"/>
            <w:shd w:val="clear" w:color="auto" w:fill="00B050"/>
          </w:tcPr>
          <w:p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1225" w:type="pct"/>
            <w:shd w:val="clear" w:color="auto" w:fill="92D050"/>
          </w:tcPr>
          <w:p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 xml:space="preserve">Проектирование, проведение, анализ </w:t>
            </w:r>
            <w:r w:rsidRPr="001B523D">
              <w:rPr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3490" w:type="pct"/>
            <w:shd w:val="clear" w:color="auto" w:fill="auto"/>
          </w:tcPr>
          <w:p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lastRenderedPageBreak/>
              <w:t xml:space="preserve">Критерий оценивает умение проектировать, проводить, анализировать внеурочную деятельность. Разбивка оценок по </w:t>
            </w:r>
            <w:r w:rsidRPr="001B523D">
              <w:rPr>
                <w:sz w:val="24"/>
                <w:szCs w:val="24"/>
              </w:rPr>
              <w:lastRenderedPageBreak/>
              <w:t>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:rsid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23D" w:rsidRPr="000A6229" w:rsidRDefault="001B523D" w:rsidP="000A622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52754092"/>
      <w:r w:rsidRPr="000A6229">
        <w:rPr>
          <w:rFonts w:ascii="Times New Roman" w:hAnsi="Times New Roman"/>
          <w:sz w:val="24"/>
        </w:rPr>
        <w:t>1.5. КОНКУРСНОЕ ЗАДАНИЕ</w:t>
      </w:r>
      <w:bookmarkEnd w:id="9"/>
    </w:p>
    <w:p w:rsidR="001B523D" w:rsidRPr="001B523D" w:rsidRDefault="001B523D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B5146">
        <w:rPr>
          <w:rFonts w:ascii="Times New Roman" w:eastAsia="Times New Roman" w:hAnsi="Times New Roman" w:cs="Times New Roman"/>
          <w:color w:val="000000"/>
          <w:sz w:val="28"/>
          <w:szCs w:val="28"/>
        </w:rPr>
        <w:t>12 часов 35 минут.</w:t>
      </w:r>
    </w:p>
    <w:p w:rsidR="001B523D" w:rsidRPr="001B523D" w:rsidRDefault="001B523D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:rsidR="001B523D" w:rsidRP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23D">
        <w:rPr>
          <w:rFonts w:ascii="Times New Roman" w:eastAsia="Calibri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:rsidR="001B523D" w:rsidRP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23D">
        <w:rPr>
          <w:rFonts w:ascii="Times New Roman" w:eastAsia="Calibri" w:hAnsi="Times New Roman" w:cs="Times New Roman"/>
          <w:sz w:val="28"/>
          <w:szCs w:val="28"/>
        </w:rPr>
        <w:t xml:space="preserve">Оценка знаний </w:t>
      </w:r>
      <w:r w:rsidR="00CC2AEF">
        <w:rPr>
          <w:rFonts w:ascii="Times New Roman" w:eastAsia="Calibri" w:hAnsi="Times New Roman" w:cs="Times New Roman"/>
          <w:sz w:val="28"/>
          <w:szCs w:val="28"/>
        </w:rPr>
        <w:t>конкурсанта</w:t>
      </w:r>
      <w:r w:rsidRPr="001B523D">
        <w:rPr>
          <w:rFonts w:ascii="Times New Roman" w:eastAsia="Calibri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523D" w:rsidRPr="000A6229" w:rsidRDefault="001B523D" w:rsidP="000A6229">
      <w:pPr>
        <w:pStyle w:val="-2"/>
        <w:jc w:val="center"/>
        <w:rPr>
          <w:rFonts w:ascii="Times New Roman" w:hAnsi="Times New Roman"/>
        </w:rPr>
      </w:pPr>
      <w:bookmarkStart w:id="10" w:name="_Toc152754093"/>
      <w:r w:rsidRPr="000A6229">
        <w:rPr>
          <w:rFonts w:ascii="Times New Roman" w:hAnsi="Times New Roman"/>
        </w:rPr>
        <w:t>1.5.1. Разработка/выбор конкурсного задания</w:t>
      </w:r>
      <w:bookmarkEnd w:id="10"/>
      <w:r w:rsidRPr="000A6229">
        <w:rPr>
          <w:rFonts w:ascii="Times New Roman" w:hAnsi="Times New Roman"/>
        </w:rPr>
        <w:t xml:space="preserve"> </w:t>
      </w:r>
    </w:p>
    <w:p w:rsid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23D" w:rsidRP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пяти модулей, включает обязательную к выполнению часть (инвариант) – три модуля (Модуль А, Модуль Б, Модуль В), и вариативную часть – 2 модуля (Модуль Г и Модуль Д). Модуль Г выбирается один из двух модулей: Модуля Г (1) и Модуля Г (2). Модуль Д</w:t>
      </w:r>
      <w:r w:rsidRPr="001B523D">
        <w:rPr>
          <w:rFonts w:ascii="Calibri" w:eastAsia="Calibri" w:hAnsi="Calibri" w:cs="Times New Roman"/>
        </w:rPr>
        <w:t xml:space="preserve"> </w:t>
      </w: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один из двух модулей: Модуля Д (1) и Модуля Д (2). Общее количество баллов конкурсного задания составляет 100.</w:t>
      </w:r>
    </w:p>
    <w:p w:rsidR="001B523D" w:rsidRP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</w:t>
      </w:r>
      <w:r w:rsidR="006D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из вариативной части выбираются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вариативные модули формируются регионом самостоятельно под запрос работодателя. При этом, время на выполнение модулей и количество баллов в критериях оценки по аспектам не меняются.</w:t>
      </w:r>
      <w:r w:rsidRPr="001B523D">
        <w:t xml:space="preserve"> </w:t>
      </w: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3. Матрица конкурсного задания).</w:t>
      </w:r>
    </w:p>
    <w:p w:rsidR="006D406B" w:rsidRPr="001B523D" w:rsidRDefault="006D406B" w:rsidP="006D406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обязательной и вариативной части Конкурсного задания актуализируются регионом самостоятельно. Для актуализации конкурсного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задания регион выбирает информацию для каждого модуля из предложенной тематики </w:t>
      </w:r>
      <w:r w:rsidR="0035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</w:t>
      </w:r>
      <w:r w:rsidRPr="0035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Приложении </w:t>
      </w:r>
      <w:r w:rsidR="005F7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для актуализации Конкурсного задания)</w:t>
      </w:r>
    </w:p>
    <w:p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52754094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(инвариант/вариатив)</w:t>
      </w:r>
      <w:bookmarkEnd w:id="11"/>
    </w:p>
    <w:p w:rsidR="00072448" w:rsidRPr="00072448" w:rsidRDefault="00072448" w:rsidP="0007244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07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Инвариант. (</w:t>
      </w:r>
      <w:r w:rsidRPr="000724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r w:rsidRPr="0007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45 минут (2 часа 30 минут – выполнение задания, 15 минут – представление задания)</w:t>
      </w:r>
    </w:p>
    <w:p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для использования материалы и интерактивное оборудование, необходимые для деятельности педагога</w:t>
      </w:r>
    </w:p>
    <w:p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Сформулировать цель и планируемые результаты урока.</w:t>
      </w:r>
    </w:p>
    <w:p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для использования оборудование, необходимое для организации деятельности обучающихся.</w:t>
      </w:r>
    </w:p>
    <w:p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Сформулированные цель и планируемые результаты урока, а также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анализа, презентацию PowerPoint и т.п.) в электронном виде предоставить оценивающим экспертам.</w:t>
      </w:r>
    </w:p>
    <w:p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II.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фрагмент урока.</w:t>
      </w:r>
    </w:p>
    <w:p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Продемонстрировать элементы современных образовательных технологий и владение интерактивным оборудованием. </w:t>
      </w:r>
    </w:p>
    <w:p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</w:t>
      </w:r>
    </w:p>
    <w:p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:rsidR="00625D99" w:rsidRDefault="00625D99" w:rsidP="00343A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A84" w:rsidRPr="00343A84" w:rsidRDefault="00730AE0" w:rsidP="00343A8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</w:t>
      </w:r>
      <w:r w:rsidR="00343A84" w:rsidRP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риа</w:t>
      </w:r>
      <w:r w:rsid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</w:t>
      </w:r>
      <w:r w:rsidR="00343A84" w:rsidRP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3A84" w:rsidRP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343A84" w:rsidRPr="00343A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воспитательного мероприятия с использованием интерактивного оборудования</w:t>
      </w:r>
      <w:r w:rsidR="00343A84" w:rsidRP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Время на выполнение модуля: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 45 минут (2 часа 30 минут – выполнение задания, 15 минут – представление)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Подготовка к демонстрации фрагмента воспитательного мероприятия 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цель и задачи мероприятия.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содержание мероприятия.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Разработать структуру и ход мероприятия.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Определить место в структуре мероприятия и цель использования интерактивного оборудования 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Подготовить материалы и оборудование, необходимые для деятельности </w:t>
      </w:r>
      <w:r w:rsidR="00CC2AEF">
        <w:rPr>
          <w:rFonts w:ascii="Times New Roman" w:eastAsia="Times New Roman" w:hAnsi="Times New Roman" w:cs="Times New Roman"/>
          <w:bCs/>
          <w:sz w:val="28"/>
          <w:szCs w:val="28"/>
        </w:rPr>
        <w:t>конкурсанта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оборудование, необходимое для организации деятельности волонтеров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Сформулированную цель воспитательного мероприятия и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 и т.д.) и презентацию PowerPoint и т.п. в распечатанном виде предоставить оценивающим экспертам.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Демонстрация фрагмента воспитательного мероприятия 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Продемонстрировать фрагмент воспитательного мероприятия 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 ходе демонстрации конкурсного задания необходимо использование не менее двух видов интерактивного оборудования. </w:t>
      </w:r>
    </w:p>
    <w:p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:rsidR="00625D99" w:rsidRDefault="00625D99" w:rsidP="00625D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D99" w:rsidRPr="00625D99" w:rsidRDefault="00730AE0" w:rsidP="00625D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5D99" w:rsidRPr="0062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Инвариант. (</w:t>
      </w:r>
      <w:r w:rsidR="00625D99" w:rsidRPr="00625D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Разработка и проведение фрагмента внеурочного занятия c использованием интерактивного оборудования</w:t>
      </w:r>
      <w:r w:rsidR="00625D99" w:rsidRPr="0062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>: 2 час 45 минут (2 час 30 минут – выполнение модуля, 15 минут – представление задания)</w:t>
      </w:r>
    </w:p>
    <w:p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</w:p>
    <w:p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25D99" w:rsidRPr="00625D99" w:rsidRDefault="00625D99" w:rsidP="00625D9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Подготовка к демонстрации фрагмента внеурочного занятия</w:t>
      </w:r>
    </w:p>
    <w:p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цель и планируемые результаты внеурочного занятия.</w:t>
      </w:r>
    </w:p>
    <w:p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 занятия.</w:t>
      </w:r>
    </w:p>
    <w:p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структуру и ход занятия.</w:t>
      </w:r>
    </w:p>
    <w:p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место в структуре занятия и цель использования интерактивного оборудования </w:t>
      </w:r>
    </w:p>
    <w:p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материалы и оборудование, необходимые для деятельности </w:t>
      </w:r>
      <w:r w:rsidR="00C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</w:t>
      </w:r>
    </w:p>
    <w:p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оборудование, необходимое для организации деятельности волонтеров</w:t>
      </w:r>
    </w:p>
    <w:p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Сформулированную цель внеурочного занятия, планируемые результаты и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 и т.д.) и презентацию PowerPoint и т.п. в распечатанном виде предоставить оценивающим экспертам.</w:t>
      </w:r>
    </w:p>
    <w:p w:rsidR="00625D99" w:rsidRPr="00625D99" w:rsidRDefault="00625D99" w:rsidP="00625D9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Демонстрация фрагмента внеурочного занятия</w:t>
      </w:r>
    </w:p>
    <w:p w:rsidR="00625D99" w:rsidRPr="00625D99" w:rsidRDefault="00625D99" w:rsidP="00625D9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фрагмент внеурочного занятия</w:t>
      </w:r>
    </w:p>
    <w:p w:rsidR="00625D99" w:rsidRPr="00625D99" w:rsidRDefault="00625D99" w:rsidP="00625D9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занятия.</w:t>
      </w:r>
    </w:p>
    <w:p w:rsidR="00625D99" w:rsidRPr="00625D99" w:rsidRDefault="00625D99" w:rsidP="0062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Примечание:</w:t>
      </w: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D99" w:rsidRPr="00625D99" w:rsidRDefault="00625D99" w:rsidP="00625D99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25D99">
        <w:rPr>
          <w:rFonts w:ascii="Times New Roman" w:eastAsia="Calibri" w:hAnsi="Times New Roman" w:cs="Times New Roman"/>
          <w:sz w:val="28"/>
          <w:szCs w:val="28"/>
        </w:rPr>
        <w:t>В ходе демонстрации конкурсного задания необходимо использование не менее двух видов интерактивного оборудования.</w:t>
      </w:r>
      <w:r w:rsidRPr="00625D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625D99" w:rsidRPr="00625D99" w:rsidRDefault="00625D99" w:rsidP="00625D99">
      <w:pPr>
        <w:numPr>
          <w:ilvl w:val="1"/>
          <w:numId w:val="24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D99">
        <w:rPr>
          <w:rFonts w:ascii="Times New Roman" w:eastAsia="Calibri" w:hAnsi="Times New Roman" w:cs="Times New Roman"/>
          <w:sz w:val="28"/>
          <w:szCs w:val="28"/>
        </w:rPr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:rsidR="00737D04" w:rsidRPr="00C97E44" w:rsidRDefault="00737D04" w:rsidP="00625D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282" w:rsidRPr="00737D04" w:rsidRDefault="005F0282" w:rsidP="005F02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 Вариатив.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737D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Разработка и демонстрация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уровневых </w:t>
      </w:r>
      <w:r w:rsidRPr="005F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учебных заданий, обеспечивающих усвоение конкретной темы по одному из учебных предметов (русский язык, математика, окружающий мир, литературное чтение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5F0282" w:rsidRPr="00737D04" w:rsidRDefault="005F0282" w:rsidP="005F028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737D0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10 минут (2 часа– выполнение задания, 10 минут – представление задания)</w:t>
      </w:r>
    </w:p>
    <w:p w:rsidR="005F0282" w:rsidRPr="00737D04" w:rsidRDefault="005F0282" w:rsidP="005F028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37D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в шаблон задания на узнавание, воспроизведение, понимание, применение в знакомых условиях, применение в новых условиях.</w:t>
      </w:r>
    </w:p>
    <w:p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Определить цель заданий для каждого уровня усвоения знаний, внести в шаблон.</w:t>
      </w:r>
    </w:p>
    <w:p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Описать в шаблоне алгоритм работы с учебным заданием для каждого уровня усвоения знаний.</w:t>
      </w:r>
    </w:p>
    <w:p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lastRenderedPageBreak/>
        <w:t>Описать в шаблоне критерии и показатели оценки выполнения учебных заданий для каждого уровня усвоения знаний.</w:t>
      </w:r>
    </w:p>
    <w:p w:rsidR="00737D04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в шаблон предполагаемые ответы детей для заданий каждого уровня.</w:t>
      </w:r>
    </w:p>
    <w:p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данные в таблицу (</w:t>
      </w:r>
      <w:r w:rsidRPr="008434A2">
        <w:rPr>
          <w:rFonts w:ascii="Times New Roman" w:hAnsi="Times New Roman"/>
          <w:sz w:val="28"/>
          <w:szCs w:val="28"/>
        </w:rPr>
        <w:t xml:space="preserve">см. </w:t>
      </w:r>
      <w:r w:rsidRPr="008434A2">
        <w:rPr>
          <w:rFonts w:ascii="Times New Roman" w:hAnsi="Times New Roman"/>
          <w:b/>
          <w:sz w:val="28"/>
          <w:szCs w:val="28"/>
        </w:rPr>
        <w:t>Приложение</w:t>
      </w:r>
      <w:r w:rsidRPr="008434A2">
        <w:rPr>
          <w:rFonts w:ascii="Times New Roman" w:hAnsi="Times New Roman"/>
          <w:sz w:val="28"/>
          <w:szCs w:val="28"/>
        </w:rPr>
        <w:t xml:space="preserve"> </w:t>
      </w:r>
      <w:r w:rsidRPr="00C963A1">
        <w:rPr>
          <w:rFonts w:ascii="Times New Roman" w:hAnsi="Times New Roman"/>
          <w:b/>
          <w:sz w:val="28"/>
          <w:szCs w:val="28"/>
        </w:rPr>
        <w:t>7</w:t>
      </w:r>
      <w:r w:rsidRPr="005F0282">
        <w:rPr>
          <w:rFonts w:ascii="Times New Roman" w:hAnsi="Times New Roman"/>
          <w:sz w:val="28"/>
          <w:szCs w:val="28"/>
        </w:rPr>
        <w:t>)</w:t>
      </w:r>
    </w:p>
    <w:p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Подготовить презентацию (</w:t>
      </w:r>
      <w:r>
        <w:rPr>
          <w:rFonts w:ascii="Times New Roman" w:hAnsi="Times New Roman"/>
          <w:sz w:val="28"/>
          <w:szCs w:val="28"/>
        </w:rPr>
        <w:t>5</w:t>
      </w:r>
      <w:r w:rsidRPr="005F0282">
        <w:rPr>
          <w:rFonts w:ascii="Times New Roman" w:hAnsi="Times New Roman"/>
          <w:sz w:val="28"/>
          <w:szCs w:val="28"/>
        </w:rPr>
        <w:t xml:space="preserve"> слайда) для демонстрации </w:t>
      </w:r>
      <w:r>
        <w:rPr>
          <w:rFonts w:ascii="Times New Roman" w:hAnsi="Times New Roman"/>
          <w:sz w:val="28"/>
          <w:szCs w:val="28"/>
        </w:rPr>
        <w:t>уровневых учебных</w:t>
      </w:r>
      <w:r w:rsidRPr="005F0282">
        <w:rPr>
          <w:rFonts w:ascii="Times New Roman" w:hAnsi="Times New Roman"/>
          <w:sz w:val="28"/>
          <w:szCs w:val="28"/>
        </w:rPr>
        <w:t xml:space="preserve"> заданий. Каждый слайд соответствует одному из </w:t>
      </w:r>
      <w:r>
        <w:rPr>
          <w:rFonts w:ascii="Times New Roman" w:hAnsi="Times New Roman"/>
          <w:sz w:val="28"/>
          <w:szCs w:val="28"/>
        </w:rPr>
        <w:t xml:space="preserve">уровней: </w:t>
      </w:r>
      <w:r w:rsidRPr="005F0282">
        <w:rPr>
          <w:rFonts w:ascii="Times New Roman" w:hAnsi="Times New Roman"/>
          <w:sz w:val="28"/>
          <w:szCs w:val="28"/>
        </w:rPr>
        <w:t>узнавание, воспроизведение, понимание, применение в знакомых условиях, применение в новых условиях</w:t>
      </w:r>
      <w:r>
        <w:rPr>
          <w:rFonts w:ascii="Times New Roman" w:hAnsi="Times New Roman"/>
          <w:sz w:val="28"/>
          <w:szCs w:val="28"/>
        </w:rPr>
        <w:t>.</w:t>
      </w:r>
    </w:p>
    <w:p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 xml:space="preserve">Подготовить выступление для сопровождения каждого слайда презентации, предложив полную информацию о выбранном задании. </w:t>
      </w:r>
    </w:p>
    <w:p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Подготовить оборудование, необходимое для выступления.</w:t>
      </w:r>
    </w:p>
    <w:p w:rsidR="00737D04" w:rsidRDefault="00737D04" w:rsidP="00737D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150F" w:rsidRPr="000E150F" w:rsidRDefault="000E150F" w:rsidP="000E150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Модуль Д.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(1).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Вариатив. (</w:t>
      </w:r>
      <w:r w:rsidRPr="000E1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Разработка и демонстрация воспитательного проекта в рамках сетевого взаимодействия семьи, образовательных и иных организаций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10 минут (2 часа– выполнение задания, 10 минут – представление задания)</w:t>
      </w:r>
    </w:p>
    <w:p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целевой и содержательный компоненты сетевого взаимодействия семьи, образовательных и иных организаций в воспитании детей</w:t>
      </w:r>
    </w:p>
    <w:p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участников сетевого взаимодействия, их функции</w:t>
      </w:r>
    </w:p>
    <w:p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этапы, формы и методы сетевого взаимодействия</w:t>
      </w:r>
    </w:p>
    <w:p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результативный компонент сетевого взаимодействия</w:t>
      </w:r>
    </w:p>
    <w:p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5.  Внести данные </w:t>
      </w:r>
      <w:r w:rsidR="00BD407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BD4079" w:rsidRPr="00BD4079">
        <w:rPr>
          <w:rFonts w:ascii="Times New Roman" w:eastAsia="Times New Roman" w:hAnsi="Times New Roman" w:cs="Times New Roman"/>
          <w:bCs/>
          <w:sz w:val="28"/>
          <w:szCs w:val="28"/>
        </w:rPr>
        <w:t>Дорожн</w:t>
      </w:r>
      <w:r w:rsidR="00BD4079">
        <w:rPr>
          <w:rFonts w:ascii="Times New Roman" w:eastAsia="Times New Roman" w:hAnsi="Times New Roman" w:cs="Times New Roman"/>
          <w:bCs/>
          <w:sz w:val="28"/>
          <w:szCs w:val="28"/>
        </w:rPr>
        <w:t>ую</w:t>
      </w:r>
      <w:r w:rsidR="00BD4079" w:rsidRPr="00BD407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</w:t>
      </w:r>
      <w:r w:rsidR="00BD4079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D4079" w:rsidRPr="00BD407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сетевого воспитательного проекта 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(см</w:t>
      </w:r>
      <w:r w:rsidRPr="00C963A1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C963A1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8</w:t>
      </w:r>
      <w:r w:rsidRPr="00C963A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6. Подготовить продукт к демонстрации.</w:t>
      </w:r>
    </w:p>
    <w:p w:rsidR="000E150F" w:rsidRDefault="000E150F" w:rsidP="00737D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2" w:name="_Toc78885643"/>
      <w:bookmarkStart w:id="13" w:name="_Toc152754095"/>
      <w:r w:rsidRPr="00D83E4E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2"/>
      <w:bookmarkEnd w:id="13"/>
    </w:p>
    <w:p w:rsidR="00CB5146" w:rsidRPr="00CB5146" w:rsidRDefault="00CB5146" w:rsidP="00CB51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отсутствуют.</w:t>
      </w:r>
    </w:p>
    <w:p w:rsidR="00CB5146" w:rsidRPr="00AD0FDC" w:rsidRDefault="00CB5146" w:rsidP="00AD0FDC">
      <w:pPr>
        <w:pStyle w:val="-2"/>
        <w:rPr>
          <w:rFonts w:ascii="Times New Roman" w:hAnsi="Times New Roman"/>
        </w:rPr>
      </w:pPr>
      <w:bookmarkStart w:id="14" w:name="_Toc124422972"/>
      <w:bookmarkStart w:id="15" w:name="_Toc152754096"/>
      <w:r w:rsidRPr="00AD0FDC">
        <w:rPr>
          <w:rFonts w:ascii="Times New Roman" w:hAnsi="Times New Roman"/>
        </w:rPr>
        <w:t>2.1. Личный инструмент конкурсанта</w:t>
      </w:r>
      <w:bookmarkEnd w:id="14"/>
      <w:bookmarkEnd w:id="15"/>
    </w:p>
    <w:p w:rsidR="00CB5146" w:rsidRPr="00CB5146" w:rsidRDefault="00CB5146" w:rsidP="00CB51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:rsidR="00CB5146" w:rsidRPr="00AD0FDC" w:rsidRDefault="00CB5146" w:rsidP="00AD0FDC">
      <w:pPr>
        <w:pStyle w:val="-2"/>
        <w:rPr>
          <w:rFonts w:ascii="Times New Roman" w:hAnsi="Times New Roman"/>
        </w:rPr>
      </w:pPr>
      <w:bookmarkStart w:id="16" w:name="_Toc152754097"/>
      <w:r w:rsidRPr="00AD0FDC">
        <w:rPr>
          <w:rFonts w:ascii="Times New Roman" w:hAnsi="Times New Roman"/>
        </w:rPr>
        <w:lastRenderedPageBreak/>
        <w:t>2.2. Материалы, оборудование и инструменты, запрещенные на площадке</w:t>
      </w:r>
      <w:bookmarkEnd w:id="16"/>
    </w:p>
    <w:p w:rsidR="00CB5146" w:rsidRPr="00CB5146" w:rsidRDefault="00CB5146" w:rsidP="00CB5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запрещается на конкурсных площадках пользоваться и иметь при себе любые личные электронные устройства и устройства связи (телефоны, планшеты, ноутбуки и другое, а также наручные часы (механические, кварцевые, электронные).</w:t>
      </w:r>
    </w:p>
    <w:p w:rsidR="00CB5146" w:rsidRPr="00CB5146" w:rsidRDefault="00CB5146" w:rsidP="005C74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Запрещенными на конкурсной площадке считаются материалы и оборудование, не обозначенные в Инфраструктурном листе.</w:t>
      </w:r>
    </w:p>
    <w:p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7" w:name="_Toc152754098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7"/>
    </w:p>
    <w:p w:rsidR="00C27F6A" w:rsidRDefault="00945E13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70F9F">
        <w:rPr>
          <w:rFonts w:ascii="Times New Roman" w:hAnsi="Times New Roman" w:cs="Times New Roman"/>
          <w:sz w:val="28"/>
          <w:szCs w:val="28"/>
        </w:rPr>
        <w:t xml:space="preserve"> </w:t>
      </w:r>
      <w:r w:rsidR="00BA55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F6A">
        <w:rPr>
          <w:rFonts w:ascii="Times New Roman" w:hAnsi="Times New Roman" w:cs="Times New Roman"/>
          <w:sz w:val="28"/>
          <w:szCs w:val="28"/>
        </w:rPr>
        <w:t>Описание компетенции «Преподавание в младших классах»</w:t>
      </w:r>
    </w:p>
    <w:p w:rsidR="0030523F" w:rsidRDefault="00C27F6A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7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0523F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:rsidR="0030523F" w:rsidRDefault="00B37579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70F9F">
        <w:rPr>
          <w:rFonts w:ascii="Times New Roman" w:hAnsi="Times New Roman" w:cs="Times New Roman"/>
          <w:sz w:val="28"/>
          <w:szCs w:val="28"/>
        </w:rPr>
        <w:t xml:space="preserve"> </w:t>
      </w:r>
      <w:r w:rsidR="00C27F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3F"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:rsidR="00BA557F" w:rsidRDefault="00370F9F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  <w:r w:rsidR="00BA557F">
        <w:rPr>
          <w:rFonts w:ascii="Times New Roman" w:hAnsi="Times New Roman" w:cs="Times New Roman"/>
          <w:sz w:val="28"/>
          <w:szCs w:val="28"/>
        </w:rPr>
        <w:t xml:space="preserve"> Критерии оцен</w:t>
      </w:r>
      <w:r w:rsidR="00FF2216">
        <w:rPr>
          <w:rFonts w:ascii="Times New Roman" w:hAnsi="Times New Roman" w:cs="Times New Roman"/>
          <w:sz w:val="28"/>
          <w:szCs w:val="28"/>
        </w:rPr>
        <w:t>ки</w:t>
      </w:r>
    </w:p>
    <w:p w:rsidR="00222F3B" w:rsidRDefault="00B37579" w:rsidP="00222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370F9F">
        <w:rPr>
          <w:rFonts w:ascii="Times New Roman" w:hAnsi="Times New Roman" w:cs="Times New Roman"/>
          <w:sz w:val="28"/>
          <w:szCs w:val="28"/>
        </w:rPr>
        <w:t xml:space="preserve"> 5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по компетенции «</w:t>
      </w:r>
      <w:r w:rsidR="00C30B26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  <w:r w:rsidR="00222F3B" w:rsidRPr="00222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F3B" w:rsidRDefault="00370F9F" w:rsidP="00222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  <w:r w:rsidR="00222F3B">
        <w:rPr>
          <w:rFonts w:ascii="Times New Roman" w:hAnsi="Times New Roman" w:cs="Times New Roman"/>
          <w:sz w:val="28"/>
          <w:szCs w:val="28"/>
        </w:rPr>
        <w:t xml:space="preserve"> Темы для актуализации Конкурсного задания. </w:t>
      </w:r>
    </w:p>
    <w:p w:rsidR="00222F3B" w:rsidRPr="00222F3B" w:rsidRDefault="00222F3B" w:rsidP="00222F3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7. Шаблон для выполнения задания модуля Г (2) «</w:t>
      </w:r>
      <w:r w:rsidR="008434A2" w:rsidRPr="008434A2">
        <w:rPr>
          <w:rFonts w:ascii="Times New Roman" w:eastAsia="Calibri" w:hAnsi="Times New Roman" w:cs="Times New Roman"/>
          <w:sz w:val="28"/>
          <w:szCs w:val="28"/>
        </w:rPr>
        <w:t>Разработка и демонстрация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</w:t>
      </w:r>
      <w:r w:rsidR="00F74BF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22F3B" w:rsidRDefault="00222F3B" w:rsidP="00CC2AE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2F3B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 w:rsidR="00370F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4BFC">
        <w:rPr>
          <w:rFonts w:ascii="Times New Roman" w:eastAsia="Calibri" w:hAnsi="Times New Roman" w:cs="Times New Roman"/>
          <w:sz w:val="28"/>
          <w:szCs w:val="28"/>
        </w:rPr>
        <w:t>8</w:t>
      </w:r>
      <w:r w:rsidRPr="00222F3B">
        <w:rPr>
          <w:rFonts w:ascii="Times New Roman" w:eastAsia="Calibri" w:hAnsi="Times New Roman" w:cs="Times New Roman"/>
          <w:sz w:val="28"/>
          <w:szCs w:val="28"/>
        </w:rPr>
        <w:t xml:space="preserve"> Шаблон для выполнения задания модуля Д (1) «Разработка и демонстрация воспитательного проекта в рамках сетевого взаимодействия семьи, образовательных и иных организаций»</w:t>
      </w:r>
      <w:bookmarkStart w:id="18" w:name="_GoBack"/>
      <w:bookmarkEnd w:id="18"/>
    </w:p>
    <w:sectPr w:rsidR="00222F3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17" w:rsidRDefault="001A5D17" w:rsidP="00970F49">
      <w:pPr>
        <w:spacing w:after="0" w:line="240" w:lineRule="auto"/>
      </w:pPr>
      <w:r>
        <w:separator/>
      </w:r>
    </w:p>
  </w:endnote>
  <w:endnote w:type="continuationSeparator" w:id="0">
    <w:p w:rsidR="001A5D17" w:rsidRDefault="001A5D1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6B" w:rsidRPr="00A4187F" w:rsidRDefault="00655A73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="006D406B"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5F7333">
          <w:rPr>
            <w:rFonts w:ascii="Times New Roman" w:hAnsi="Times New Roman" w:cs="Times New Roman"/>
            <w:noProof/>
          </w:rPr>
          <w:t>7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:rsidR="006D406B" w:rsidRDefault="006D40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17" w:rsidRDefault="001A5D17" w:rsidP="00970F49">
      <w:pPr>
        <w:spacing w:after="0" w:line="240" w:lineRule="auto"/>
      </w:pPr>
      <w:r>
        <w:separator/>
      </w:r>
    </w:p>
  </w:footnote>
  <w:footnote w:type="continuationSeparator" w:id="0">
    <w:p w:rsidR="001A5D17" w:rsidRDefault="001A5D17" w:rsidP="00970F49">
      <w:pPr>
        <w:spacing w:after="0" w:line="240" w:lineRule="auto"/>
      </w:pPr>
      <w:r>
        <w:continuationSeparator/>
      </w:r>
    </w:p>
  </w:footnote>
  <w:footnote w:id="1">
    <w:p w:rsidR="006D406B" w:rsidRDefault="006D406B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6D406B" w:rsidRDefault="006D406B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EBC"/>
    <w:multiLevelType w:val="hybridMultilevel"/>
    <w:tmpl w:val="932C6FC0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E65ABFE2">
      <w:start w:val="1"/>
      <w:numFmt w:val="lowerLetter"/>
      <w:lvlText w:val="%2."/>
      <w:lvlJc w:val="left"/>
      <w:pPr>
        <w:ind w:left="2008" w:hanging="360"/>
      </w:pPr>
    </w:lvl>
    <w:lvl w:ilvl="2" w:tplc="FC2E0988">
      <w:start w:val="1"/>
      <w:numFmt w:val="lowerRoman"/>
      <w:lvlText w:val="%3."/>
      <w:lvlJc w:val="right"/>
      <w:pPr>
        <w:ind w:left="2728" w:hanging="180"/>
      </w:pPr>
    </w:lvl>
    <w:lvl w:ilvl="3" w:tplc="1430E99A">
      <w:start w:val="1"/>
      <w:numFmt w:val="decimal"/>
      <w:lvlText w:val="%4."/>
      <w:lvlJc w:val="left"/>
      <w:pPr>
        <w:ind w:left="3448" w:hanging="360"/>
      </w:pPr>
    </w:lvl>
    <w:lvl w:ilvl="4" w:tplc="3F72849E">
      <w:start w:val="1"/>
      <w:numFmt w:val="lowerLetter"/>
      <w:lvlText w:val="%5."/>
      <w:lvlJc w:val="left"/>
      <w:pPr>
        <w:ind w:left="4168" w:hanging="360"/>
      </w:pPr>
    </w:lvl>
    <w:lvl w:ilvl="5" w:tplc="343411B8">
      <w:start w:val="1"/>
      <w:numFmt w:val="lowerRoman"/>
      <w:lvlText w:val="%6."/>
      <w:lvlJc w:val="right"/>
      <w:pPr>
        <w:ind w:left="4888" w:hanging="180"/>
      </w:pPr>
    </w:lvl>
    <w:lvl w:ilvl="6" w:tplc="34F2A0F0">
      <w:start w:val="1"/>
      <w:numFmt w:val="decimal"/>
      <w:lvlText w:val="%7."/>
      <w:lvlJc w:val="left"/>
      <w:pPr>
        <w:ind w:left="5608" w:hanging="360"/>
      </w:pPr>
    </w:lvl>
    <w:lvl w:ilvl="7" w:tplc="B17C76BC">
      <w:start w:val="1"/>
      <w:numFmt w:val="lowerLetter"/>
      <w:lvlText w:val="%8."/>
      <w:lvlJc w:val="left"/>
      <w:pPr>
        <w:ind w:left="6328" w:hanging="360"/>
      </w:pPr>
    </w:lvl>
    <w:lvl w:ilvl="8" w:tplc="8AD20ECA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E33759F"/>
    <w:multiLevelType w:val="hybridMultilevel"/>
    <w:tmpl w:val="4850A19A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97636F"/>
    <w:multiLevelType w:val="hybridMultilevel"/>
    <w:tmpl w:val="B3A0A114"/>
    <w:lvl w:ilvl="0" w:tplc="0BF032FE">
      <w:start w:val="1"/>
      <w:numFmt w:val="decimal"/>
      <w:lvlText w:val="%1."/>
      <w:lvlJc w:val="left"/>
      <w:pPr>
        <w:ind w:left="1211" w:hanging="360"/>
      </w:pPr>
    </w:lvl>
    <w:lvl w:ilvl="1" w:tplc="9A9E493A">
      <w:start w:val="1"/>
      <w:numFmt w:val="lowerLetter"/>
      <w:lvlText w:val="%2."/>
      <w:lvlJc w:val="left"/>
      <w:pPr>
        <w:ind w:left="1931" w:hanging="360"/>
      </w:pPr>
    </w:lvl>
    <w:lvl w:ilvl="2" w:tplc="B358D41A">
      <w:start w:val="1"/>
      <w:numFmt w:val="lowerRoman"/>
      <w:lvlText w:val="%3."/>
      <w:lvlJc w:val="right"/>
      <w:pPr>
        <w:ind w:left="2651" w:hanging="180"/>
      </w:pPr>
    </w:lvl>
    <w:lvl w:ilvl="3" w:tplc="9A808A0E">
      <w:start w:val="1"/>
      <w:numFmt w:val="decimal"/>
      <w:lvlText w:val="%4."/>
      <w:lvlJc w:val="left"/>
      <w:pPr>
        <w:ind w:left="3371" w:hanging="360"/>
      </w:pPr>
    </w:lvl>
    <w:lvl w:ilvl="4" w:tplc="A072C350">
      <w:start w:val="1"/>
      <w:numFmt w:val="lowerLetter"/>
      <w:lvlText w:val="%5."/>
      <w:lvlJc w:val="left"/>
      <w:pPr>
        <w:ind w:left="4091" w:hanging="360"/>
      </w:pPr>
    </w:lvl>
    <w:lvl w:ilvl="5" w:tplc="8DE4CCE2">
      <w:start w:val="1"/>
      <w:numFmt w:val="lowerRoman"/>
      <w:lvlText w:val="%6."/>
      <w:lvlJc w:val="right"/>
      <w:pPr>
        <w:ind w:left="4811" w:hanging="180"/>
      </w:pPr>
    </w:lvl>
    <w:lvl w:ilvl="6" w:tplc="703ACF42">
      <w:start w:val="1"/>
      <w:numFmt w:val="decimal"/>
      <w:lvlText w:val="%7."/>
      <w:lvlJc w:val="left"/>
      <w:pPr>
        <w:ind w:left="5531" w:hanging="360"/>
      </w:pPr>
    </w:lvl>
    <w:lvl w:ilvl="7" w:tplc="95881D34">
      <w:start w:val="1"/>
      <w:numFmt w:val="lowerLetter"/>
      <w:lvlText w:val="%8."/>
      <w:lvlJc w:val="left"/>
      <w:pPr>
        <w:ind w:left="6251" w:hanging="360"/>
      </w:pPr>
    </w:lvl>
    <w:lvl w:ilvl="8" w:tplc="A43CFB34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19B0366A"/>
    <w:multiLevelType w:val="hybridMultilevel"/>
    <w:tmpl w:val="8BD2645A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F3C42"/>
    <w:multiLevelType w:val="hybridMultilevel"/>
    <w:tmpl w:val="C22E0248"/>
    <w:lvl w:ilvl="0" w:tplc="FBBE6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00E1DA2">
      <w:start w:val="1"/>
      <w:numFmt w:val="lowerLetter"/>
      <w:lvlText w:val="%2."/>
      <w:lvlJc w:val="left"/>
      <w:pPr>
        <w:ind w:left="1789" w:hanging="360"/>
      </w:pPr>
    </w:lvl>
    <w:lvl w:ilvl="2" w:tplc="43625A64">
      <w:start w:val="1"/>
      <w:numFmt w:val="lowerRoman"/>
      <w:lvlText w:val="%3."/>
      <w:lvlJc w:val="right"/>
      <w:pPr>
        <w:ind w:left="2509" w:hanging="180"/>
      </w:pPr>
    </w:lvl>
    <w:lvl w:ilvl="3" w:tplc="067AE154">
      <w:start w:val="1"/>
      <w:numFmt w:val="decimal"/>
      <w:lvlText w:val="%4."/>
      <w:lvlJc w:val="left"/>
      <w:pPr>
        <w:ind w:left="3229" w:hanging="360"/>
      </w:pPr>
    </w:lvl>
    <w:lvl w:ilvl="4" w:tplc="EC32D64A">
      <w:start w:val="1"/>
      <w:numFmt w:val="lowerLetter"/>
      <w:lvlText w:val="%5."/>
      <w:lvlJc w:val="left"/>
      <w:pPr>
        <w:ind w:left="3949" w:hanging="360"/>
      </w:pPr>
    </w:lvl>
    <w:lvl w:ilvl="5" w:tplc="6E9CF444">
      <w:start w:val="1"/>
      <w:numFmt w:val="lowerRoman"/>
      <w:lvlText w:val="%6."/>
      <w:lvlJc w:val="right"/>
      <w:pPr>
        <w:ind w:left="4669" w:hanging="180"/>
      </w:pPr>
    </w:lvl>
    <w:lvl w:ilvl="6" w:tplc="88D277AC">
      <w:start w:val="1"/>
      <w:numFmt w:val="decimal"/>
      <w:lvlText w:val="%7."/>
      <w:lvlJc w:val="left"/>
      <w:pPr>
        <w:ind w:left="5389" w:hanging="360"/>
      </w:pPr>
    </w:lvl>
    <w:lvl w:ilvl="7" w:tplc="5D8EA00E">
      <w:start w:val="1"/>
      <w:numFmt w:val="lowerLetter"/>
      <w:lvlText w:val="%8."/>
      <w:lvlJc w:val="left"/>
      <w:pPr>
        <w:ind w:left="6109" w:hanging="360"/>
      </w:pPr>
    </w:lvl>
    <w:lvl w:ilvl="8" w:tplc="D9D45A7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3E41225"/>
    <w:multiLevelType w:val="hybridMultilevel"/>
    <w:tmpl w:val="9F0E6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135C8"/>
    <w:multiLevelType w:val="hybridMultilevel"/>
    <w:tmpl w:val="E6608276"/>
    <w:lvl w:ilvl="0" w:tplc="7460294C">
      <w:start w:val="1"/>
      <w:numFmt w:val="decimal"/>
      <w:lvlText w:val="%1."/>
      <w:lvlJc w:val="left"/>
      <w:pPr>
        <w:ind w:left="1415" w:hanging="705"/>
      </w:pPr>
    </w:lvl>
    <w:lvl w:ilvl="1" w:tplc="AC607798">
      <w:start w:val="1"/>
      <w:numFmt w:val="decimal"/>
      <w:lvlText w:val="%2."/>
      <w:lvlJc w:val="left"/>
      <w:pPr>
        <w:ind w:left="2276" w:hanging="705"/>
      </w:pPr>
      <w:rPr>
        <w:rFonts w:hint="default"/>
      </w:rPr>
    </w:lvl>
    <w:lvl w:ilvl="2" w:tplc="6E2853E6">
      <w:start w:val="1"/>
      <w:numFmt w:val="lowerRoman"/>
      <w:lvlText w:val="%3."/>
      <w:lvlJc w:val="right"/>
      <w:pPr>
        <w:ind w:left="2651" w:hanging="180"/>
      </w:pPr>
    </w:lvl>
    <w:lvl w:ilvl="3" w:tplc="EF900AC2">
      <w:start w:val="1"/>
      <w:numFmt w:val="decimal"/>
      <w:lvlText w:val="%4."/>
      <w:lvlJc w:val="left"/>
      <w:pPr>
        <w:ind w:left="3371" w:hanging="360"/>
      </w:pPr>
    </w:lvl>
    <w:lvl w:ilvl="4" w:tplc="F058FBEA">
      <w:start w:val="1"/>
      <w:numFmt w:val="lowerLetter"/>
      <w:lvlText w:val="%5."/>
      <w:lvlJc w:val="left"/>
      <w:pPr>
        <w:ind w:left="4091" w:hanging="360"/>
      </w:pPr>
    </w:lvl>
    <w:lvl w:ilvl="5" w:tplc="EC0898E6">
      <w:start w:val="1"/>
      <w:numFmt w:val="lowerRoman"/>
      <w:lvlText w:val="%6."/>
      <w:lvlJc w:val="right"/>
      <w:pPr>
        <w:ind w:left="4811" w:hanging="180"/>
      </w:pPr>
    </w:lvl>
    <w:lvl w:ilvl="6" w:tplc="4BE63198">
      <w:start w:val="1"/>
      <w:numFmt w:val="decimal"/>
      <w:lvlText w:val="%7."/>
      <w:lvlJc w:val="left"/>
      <w:pPr>
        <w:ind w:left="5531" w:hanging="360"/>
      </w:pPr>
    </w:lvl>
    <w:lvl w:ilvl="7" w:tplc="EDB4CF70">
      <w:start w:val="1"/>
      <w:numFmt w:val="lowerLetter"/>
      <w:lvlText w:val="%8."/>
      <w:lvlJc w:val="left"/>
      <w:pPr>
        <w:ind w:left="6251" w:hanging="360"/>
      </w:pPr>
    </w:lvl>
    <w:lvl w:ilvl="8" w:tplc="BB704F8A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F159B"/>
    <w:multiLevelType w:val="hybridMultilevel"/>
    <w:tmpl w:val="067C3F8A"/>
    <w:lvl w:ilvl="0" w:tplc="FCAE60C2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648E1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AF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AA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07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61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09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07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01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24"/>
  </w:num>
  <w:num w:numId="10">
    <w:abstractNumId w:val="10"/>
  </w:num>
  <w:num w:numId="11">
    <w:abstractNumId w:val="5"/>
  </w:num>
  <w:num w:numId="12">
    <w:abstractNumId w:val="16"/>
  </w:num>
  <w:num w:numId="13">
    <w:abstractNumId w:val="27"/>
  </w:num>
  <w:num w:numId="14">
    <w:abstractNumId w:val="17"/>
  </w:num>
  <w:num w:numId="15">
    <w:abstractNumId w:val="25"/>
  </w:num>
  <w:num w:numId="16">
    <w:abstractNumId w:val="28"/>
  </w:num>
  <w:num w:numId="17">
    <w:abstractNumId w:val="26"/>
  </w:num>
  <w:num w:numId="18">
    <w:abstractNumId w:val="23"/>
  </w:num>
  <w:num w:numId="19">
    <w:abstractNumId w:val="19"/>
  </w:num>
  <w:num w:numId="20">
    <w:abstractNumId w:val="22"/>
  </w:num>
  <w:num w:numId="21">
    <w:abstractNumId w:val="18"/>
  </w:num>
  <w:num w:numId="22">
    <w:abstractNumId w:val="7"/>
  </w:num>
  <w:num w:numId="23">
    <w:abstractNumId w:val="29"/>
  </w:num>
  <w:num w:numId="24">
    <w:abstractNumId w:val="21"/>
  </w:num>
  <w:num w:numId="25">
    <w:abstractNumId w:val="6"/>
  </w:num>
  <w:num w:numId="26">
    <w:abstractNumId w:val="0"/>
  </w:num>
  <w:num w:numId="27">
    <w:abstractNumId w:val="12"/>
  </w:num>
  <w:num w:numId="28">
    <w:abstractNumId w:val="15"/>
  </w:num>
  <w:num w:numId="29">
    <w:abstractNumId w:val="11"/>
  </w:num>
  <w:num w:numId="30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2448"/>
    <w:rsid w:val="000732FF"/>
    <w:rsid w:val="00081D65"/>
    <w:rsid w:val="000A1F96"/>
    <w:rsid w:val="000A6229"/>
    <w:rsid w:val="000B3397"/>
    <w:rsid w:val="000B55A2"/>
    <w:rsid w:val="000C2FBF"/>
    <w:rsid w:val="000D258B"/>
    <w:rsid w:val="000D43CC"/>
    <w:rsid w:val="000D4C46"/>
    <w:rsid w:val="000D74AA"/>
    <w:rsid w:val="000E150F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A5D17"/>
    <w:rsid w:val="001B4B65"/>
    <w:rsid w:val="001B523D"/>
    <w:rsid w:val="001C1282"/>
    <w:rsid w:val="001C63E7"/>
    <w:rsid w:val="001E1DF9"/>
    <w:rsid w:val="00220E70"/>
    <w:rsid w:val="002228E8"/>
    <w:rsid w:val="00222F3B"/>
    <w:rsid w:val="00237603"/>
    <w:rsid w:val="00247E8C"/>
    <w:rsid w:val="00270E01"/>
    <w:rsid w:val="002776A1"/>
    <w:rsid w:val="0029547E"/>
    <w:rsid w:val="002B1426"/>
    <w:rsid w:val="002B3DBB"/>
    <w:rsid w:val="002C681B"/>
    <w:rsid w:val="002D5672"/>
    <w:rsid w:val="002F2906"/>
    <w:rsid w:val="0030523F"/>
    <w:rsid w:val="003242E1"/>
    <w:rsid w:val="00333911"/>
    <w:rsid w:val="00334165"/>
    <w:rsid w:val="00343A84"/>
    <w:rsid w:val="003531E7"/>
    <w:rsid w:val="00357E78"/>
    <w:rsid w:val="003601A4"/>
    <w:rsid w:val="00370F9F"/>
    <w:rsid w:val="0037535C"/>
    <w:rsid w:val="003815C7"/>
    <w:rsid w:val="003934F8"/>
    <w:rsid w:val="00394481"/>
    <w:rsid w:val="00397A1B"/>
    <w:rsid w:val="003A21C8"/>
    <w:rsid w:val="003C1D7A"/>
    <w:rsid w:val="003C5F97"/>
    <w:rsid w:val="003D1E51"/>
    <w:rsid w:val="004019DB"/>
    <w:rsid w:val="004254FE"/>
    <w:rsid w:val="00436FFC"/>
    <w:rsid w:val="00437D28"/>
    <w:rsid w:val="0044354A"/>
    <w:rsid w:val="00454353"/>
    <w:rsid w:val="00461AC6"/>
    <w:rsid w:val="0047429B"/>
    <w:rsid w:val="004807A5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43CB4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C7446"/>
    <w:rsid w:val="005E287E"/>
    <w:rsid w:val="005E30DC"/>
    <w:rsid w:val="005F0282"/>
    <w:rsid w:val="005F7333"/>
    <w:rsid w:val="00605DD7"/>
    <w:rsid w:val="0060658F"/>
    <w:rsid w:val="00610CAD"/>
    <w:rsid w:val="00613219"/>
    <w:rsid w:val="00625D99"/>
    <w:rsid w:val="0062789A"/>
    <w:rsid w:val="0063396F"/>
    <w:rsid w:val="00640E46"/>
    <w:rsid w:val="0064179C"/>
    <w:rsid w:val="00643A8A"/>
    <w:rsid w:val="0064491A"/>
    <w:rsid w:val="00653B50"/>
    <w:rsid w:val="00655A73"/>
    <w:rsid w:val="00666BDD"/>
    <w:rsid w:val="006776B4"/>
    <w:rsid w:val="006873B8"/>
    <w:rsid w:val="006A4EFB"/>
    <w:rsid w:val="006B0FEA"/>
    <w:rsid w:val="006C6D6D"/>
    <w:rsid w:val="006C7A3B"/>
    <w:rsid w:val="006C7CE4"/>
    <w:rsid w:val="006D406B"/>
    <w:rsid w:val="006F4464"/>
    <w:rsid w:val="00714CA4"/>
    <w:rsid w:val="00723EB0"/>
    <w:rsid w:val="007250D9"/>
    <w:rsid w:val="007274B8"/>
    <w:rsid w:val="00727F97"/>
    <w:rsid w:val="00730AE0"/>
    <w:rsid w:val="007338DF"/>
    <w:rsid w:val="00737D04"/>
    <w:rsid w:val="0074372D"/>
    <w:rsid w:val="00747C54"/>
    <w:rsid w:val="007604F9"/>
    <w:rsid w:val="00764773"/>
    <w:rsid w:val="007735DC"/>
    <w:rsid w:val="00775376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727E"/>
    <w:rsid w:val="00812516"/>
    <w:rsid w:val="008211A7"/>
    <w:rsid w:val="00832EBB"/>
    <w:rsid w:val="00834734"/>
    <w:rsid w:val="00835BF6"/>
    <w:rsid w:val="008434A2"/>
    <w:rsid w:val="00861AA0"/>
    <w:rsid w:val="008761F3"/>
    <w:rsid w:val="00881DD2"/>
    <w:rsid w:val="00882B54"/>
    <w:rsid w:val="008912AE"/>
    <w:rsid w:val="008B0F23"/>
    <w:rsid w:val="008B560B"/>
    <w:rsid w:val="008B5779"/>
    <w:rsid w:val="008C14C9"/>
    <w:rsid w:val="008C41F7"/>
    <w:rsid w:val="008D6DCF"/>
    <w:rsid w:val="008E0395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870EB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045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647EB"/>
    <w:rsid w:val="00A8496D"/>
    <w:rsid w:val="00A85D42"/>
    <w:rsid w:val="00A87627"/>
    <w:rsid w:val="00A91D4B"/>
    <w:rsid w:val="00A962D4"/>
    <w:rsid w:val="00A9790B"/>
    <w:rsid w:val="00AA2B8A"/>
    <w:rsid w:val="00AA65A6"/>
    <w:rsid w:val="00AB6DE3"/>
    <w:rsid w:val="00AD0FDC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82FDF"/>
    <w:rsid w:val="00BA2CF0"/>
    <w:rsid w:val="00BA557F"/>
    <w:rsid w:val="00BC3813"/>
    <w:rsid w:val="00BC7808"/>
    <w:rsid w:val="00BD4079"/>
    <w:rsid w:val="00BE099A"/>
    <w:rsid w:val="00BF1630"/>
    <w:rsid w:val="00C06EBC"/>
    <w:rsid w:val="00C0723F"/>
    <w:rsid w:val="00C121F9"/>
    <w:rsid w:val="00C17B01"/>
    <w:rsid w:val="00C21E3A"/>
    <w:rsid w:val="00C242BE"/>
    <w:rsid w:val="00C26C83"/>
    <w:rsid w:val="00C27F6A"/>
    <w:rsid w:val="00C30B26"/>
    <w:rsid w:val="00C31CA1"/>
    <w:rsid w:val="00C32AF5"/>
    <w:rsid w:val="00C46A27"/>
    <w:rsid w:val="00C52383"/>
    <w:rsid w:val="00C56A9B"/>
    <w:rsid w:val="00C740CF"/>
    <w:rsid w:val="00C8277D"/>
    <w:rsid w:val="00C85784"/>
    <w:rsid w:val="00C95538"/>
    <w:rsid w:val="00C963A1"/>
    <w:rsid w:val="00C96567"/>
    <w:rsid w:val="00C97E44"/>
    <w:rsid w:val="00CA6CCD"/>
    <w:rsid w:val="00CB5146"/>
    <w:rsid w:val="00CC2AEF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B127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74BFC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F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F028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1B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uiPriority w:val="59"/>
    <w:rsid w:val="000E150F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883E-AB84-465C-974F-B708CA64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14</Pages>
  <Words>3454</Words>
  <Characters>19694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12</cp:revision>
  <dcterms:created xsi:type="dcterms:W3CDTF">2023-12-06T08:22:00Z</dcterms:created>
  <dcterms:modified xsi:type="dcterms:W3CDTF">2024-02-12T08:41:00Z</dcterms:modified>
</cp:coreProperties>
</file>